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FBB0" w14:textId="77777777" w:rsidR="00632394" w:rsidRDefault="00632394" w:rsidP="00632394">
      <w:pPr>
        <w:jc w:val="center"/>
      </w:pPr>
    </w:p>
    <w:p w14:paraId="1CE1EEA9" w14:textId="7741E650" w:rsidR="00941089" w:rsidRDefault="00632394" w:rsidP="00AB60CD">
      <w:pPr>
        <w:spacing w:line="480" w:lineRule="auto"/>
        <w:jc w:val="center"/>
        <w:rPr>
          <w:b/>
          <w:bCs/>
          <w:color w:val="4472C4" w:themeColor="accent1"/>
          <w:sz w:val="72"/>
          <w:szCs w:val="72"/>
        </w:rPr>
      </w:pPr>
      <w:r w:rsidRPr="00632394">
        <w:rPr>
          <w:b/>
          <w:bCs/>
          <w:color w:val="4472C4" w:themeColor="accent1"/>
          <w:sz w:val="72"/>
          <w:szCs w:val="72"/>
        </w:rPr>
        <w:t>West Lavington Parish Council</w:t>
      </w:r>
    </w:p>
    <w:p w14:paraId="480CD09B" w14:textId="208856A5" w:rsidR="00632394" w:rsidRDefault="00632394" w:rsidP="00AB60CD">
      <w:pPr>
        <w:spacing w:line="480" w:lineRule="auto"/>
        <w:jc w:val="center"/>
        <w:rPr>
          <w:b/>
          <w:bCs/>
          <w:color w:val="4472C4" w:themeColor="accent1"/>
          <w:sz w:val="72"/>
          <w:szCs w:val="72"/>
        </w:rPr>
      </w:pPr>
      <w:r w:rsidRPr="00632394">
        <w:rPr>
          <w:b/>
          <w:bCs/>
          <w:color w:val="4472C4" w:themeColor="accent1"/>
          <w:sz w:val="72"/>
          <w:szCs w:val="72"/>
        </w:rPr>
        <w:t xml:space="preserve">Communication </w:t>
      </w:r>
      <w:r w:rsidR="00AB60CD">
        <w:rPr>
          <w:b/>
          <w:bCs/>
          <w:color w:val="4472C4" w:themeColor="accent1"/>
          <w:sz w:val="72"/>
          <w:szCs w:val="72"/>
        </w:rPr>
        <w:t>Strategy</w:t>
      </w:r>
    </w:p>
    <w:p w14:paraId="501B7DA2" w14:textId="2F017941" w:rsidR="00AB60CD" w:rsidRDefault="00AB60CD" w:rsidP="00AB60CD">
      <w:pPr>
        <w:spacing w:line="480" w:lineRule="auto"/>
        <w:jc w:val="center"/>
        <w:rPr>
          <w:b/>
          <w:bCs/>
          <w:color w:val="4472C4" w:themeColor="accent1"/>
          <w:sz w:val="72"/>
          <w:szCs w:val="72"/>
        </w:rPr>
      </w:pPr>
      <w:r>
        <w:rPr>
          <w:b/>
          <w:bCs/>
          <w:noProof/>
          <w:color w:val="4472C4" w:themeColor="accent1"/>
          <w:sz w:val="72"/>
          <w:szCs w:val="72"/>
        </w:rPr>
        <w:drawing>
          <wp:anchor distT="0" distB="0" distL="114300" distR="114300" simplePos="0" relativeHeight="251658240" behindDoc="0" locked="0" layoutInCell="1" allowOverlap="1" wp14:anchorId="280D91CE" wp14:editId="6F3CDAAB">
            <wp:simplePos x="0" y="0"/>
            <wp:positionH relativeFrom="column">
              <wp:posOffset>38100</wp:posOffset>
            </wp:positionH>
            <wp:positionV relativeFrom="page">
              <wp:posOffset>5153025</wp:posOffset>
            </wp:positionV>
            <wp:extent cx="5731510" cy="4298950"/>
            <wp:effectExtent l="0" t="0" r="2540" b="6350"/>
            <wp:wrapThrough wrapText="bothSides">
              <wp:wrapPolygon edited="0">
                <wp:start x="21600" y="21600"/>
                <wp:lineTo x="21600" y="64"/>
                <wp:lineTo x="62" y="64"/>
                <wp:lineTo x="62" y="21600"/>
                <wp:lineTo x="21600" y="21600"/>
              </wp:wrapPolygon>
            </wp:wrapThrough>
            <wp:docPr id="445291400" name="Picture 1" descr="A field of grass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91400" name="Picture 1" descr="A field of grass and tre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5731510" cy="4298950"/>
                    </a:xfrm>
                    <a:prstGeom prst="rect">
                      <a:avLst/>
                    </a:prstGeom>
                  </pic:spPr>
                </pic:pic>
              </a:graphicData>
            </a:graphic>
          </wp:anchor>
        </w:drawing>
      </w:r>
      <w:r>
        <w:rPr>
          <w:b/>
          <w:bCs/>
          <w:color w:val="4472C4" w:themeColor="accent1"/>
          <w:sz w:val="72"/>
          <w:szCs w:val="72"/>
        </w:rPr>
        <w:t>2023 - 2024</w:t>
      </w:r>
    </w:p>
    <w:p w14:paraId="1541C614" w14:textId="316D727C" w:rsidR="00632394" w:rsidRDefault="00632394" w:rsidP="00632394">
      <w:pPr>
        <w:jc w:val="center"/>
        <w:rPr>
          <w:b/>
          <w:bCs/>
          <w:color w:val="4472C4" w:themeColor="accent1"/>
          <w:sz w:val="72"/>
          <w:szCs w:val="72"/>
        </w:rPr>
      </w:pPr>
    </w:p>
    <w:p w14:paraId="3F9E329E" w14:textId="5710A0D7" w:rsidR="00AB60CD" w:rsidRDefault="00AB60CD">
      <w:pPr>
        <w:rPr>
          <w:sz w:val="24"/>
          <w:szCs w:val="24"/>
        </w:rPr>
      </w:pPr>
    </w:p>
    <w:p w14:paraId="391912C0" w14:textId="77777777" w:rsidR="00AB60CD" w:rsidRPr="003B58D6" w:rsidRDefault="00AB60CD" w:rsidP="00AB60CD">
      <w:pPr>
        <w:pStyle w:val="ListParagraph"/>
        <w:numPr>
          <w:ilvl w:val="0"/>
          <w:numId w:val="1"/>
        </w:numPr>
        <w:ind w:left="0" w:firstLine="0"/>
        <w:rPr>
          <w:b/>
          <w:bCs/>
          <w:color w:val="4472C4" w:themeColor="accent1"/>
          <w:sz w:val="72"/>
          <w:szCs w:val="72"/>
        </w:rPr>
      </w:pPr>
      <w:r w:rsidRPr="003B58D6">
        <w:rPr>
          <w:b/>
          <w:bCs/>
          <w:sz w:val="24"/>
          <w:szCs w:val="24"/>
        </w:rPr>
        <w:t>Introduction</w:t>
      </w:r>
    </w:p>
    <w:p w14:paraId="5811142A" w14:textId="2E7A9B66" w:rsidR="00A8181F" w:rsidRDefault="00A8181F" w:rsidP="00AB60CD">
      <w:pPr>
        <w:rPr>
          <w:sz w:val="24"/>
          <w:szCs w:val="24"/>
        </w:rPr>
      </w:pPr>
      <w:r w:rsidRPr="00A8181F">
        <w:rPr>
          <w:sz w:val="24"/>
          <w:szCs w:val="24"/>
        </w:rPr>
        <w:t xml:space="preserve">Communication is a vital part of </w:t>
      </w:r>
      <w:r w:rsidR="008F134B">
        <w:rPr>
          <w:sz w:val="24"/>
          <w:szCs w:val="24"/>
        </w:rPr>
        <w:t xml:space="preserve">the operation </w:t>
      </w:r>
      <w:r w:rsidR="00D55F1C">
        <w:rPr>
          <w:sz w:val="24"/>
          <w:szCs w:val="24"/>
        </w:rPr>
        <w:t xml:space="preserve">of </w:t>
      </w:r>
      <w:r w:rsidRPr="00A8181F">
        <w:rPr>
          <w:sz w:val="24"/>
          <w:szCs w:val="24"/>
        </w:rPr>
        <w:t>an</w:t>
      </w:r>
      <w:r w:rsidR="008F134B">
        <w:rPr>
          <w:sz w:val="24"/>
          <w:szCs w:val="24"/>
        </w:rPr>
        <w:t>y</w:t>
      </w:r>
      <w:r w:rsidRPr="00A8181F">
        <w:rPr>
          <w:sz w:val="24"/>
          <w:szCs w:val="24"/>
        </w:rPr>
        <w:t xml:space="preserve"> organisation. Communication allows the Council to both give out and receive information from a range of stakeholders that it regularly interacts with. Especially within the context of a local council, speaking to the public and hearing back their views is fundamental to its function and purpose as a democratic body. Such communication should operate to professional standards and be consistent in its production, quality, relevance and frequency.</w:t>
      </w:r>
    </w:p>
    <w:p w14:paraId="296A0980" w14:textId="2D5CE4BF" w:rsidR="00A4097E" w:rsidRDefault="005665E7" w:rsidP="00AB60CD">
      <w:pPr>
        <w:rPr>
          <w:sz w:val="24"/>
          <w:szCs w:val="24"/>
        </w:rPr>
      </w:pPr>
      <w:r w:rsidRPr="005665E7">
        <w:rPr>
          <w:sz w:val="24"/>
          <w:szCs w:val="24"/>
        </w:rPr>
        <w:t>This Communications Strategy contains information on how to achieve the above standards and outlines answers to the key questions of how we should communicate, when we should communicate and to whom we should communicate. It gives direction on the production of online, print, traditional news media, internal and any other communication activity.</w:t>
      </w:r>
    </w:p>
    <w:p w14:paraId="2264478A" w14:textId="75159564" w:rsidR="00AB60CD" w:rsidRPr="003B58D6" w:rsidRDefault="00AB60CD" w:rsidP="00AB60CD">
      <w:pPr>
        <w:rPr>
          <w:b/>
          <w:bCs/>
          <w:sz w:val="24"/>
          <w:szCs w:val="24"/>
        </w:rPr>
      </w:pPr>
      <w:r w:rsidRPr="003B58D6">
        <w:rPr>
          <w:b/>
          <w:bCs/>
          <w:sz w:val="24"/>
          <w:szCs w:val="24"/>
        </w:rPr>
        <w:t>1.1</w:t>
      </w:r>
      <w:r w:rsidRPr="003B58D6">
        <w:rPr>
          <w:b/>
          <w:bCs/>
          <w:sz w:val="24"/>
          <w:szCs w:val="24"/>
        </w:rPr>
        <w:tab/>
        <w:t>Policy context</w:t>
      </w:r>
    </w:p>
    <w:p w14:paraId="077CAA90" w14:textId="0F3D3785" w:rsidR="00AB60CD" w:rsidRPr="00AB60CD" w:rsidRDefault="00AB60CD" w:rsidP="005665E7">
      <w:pPr>
        <w:rPr>
          <w:sz w:val="24"/>
          <w:szCs w:val="24"/>
        </w:rPr>
      </w:pPr>
      <w:r w:rsidRPr="00AB60CD">
        <w:rPr>
          <w:sz w:val="24"/>
          <w:szCs w:val="24"/>
        </w:rPr>
        <w:t xml:space="preserve">This policy is advised by the Code of Recommended Practice on Local Authority Publicity (‘the Code’). The Code is statutory </w:t>
      </w:r>
      <w:r w:rsidR="003376B0" w:rsidRPr="00AB60CD">
        <w:rPr>
          <w:sz w:val="24"/>
          <w:szCs w:val="24"/>
        </w:rPr>
        <w:t>guidance,</w:t>
      </w:r>
      <w:r w:rsidRPr="00AB60CD">
        <w:rPr>
          <w:sz w:val="24"/>
          <w:szCs w:val="24"/>
        </w:rPr>
        <w:t xml:space="preserve"> and the Parish Council must have regard to it and follow its provisions.</w:t>
      </w:r>
    </w:p>
    <w:p w14:paraId="54A7F99A" w14:textId="77777777" w:rsidR="00AB60CD" w:rsidRDefault="00AB60CD" w:rsidP="005665E7">
      <w:pPr>
        <w:rPr>
          <w:sz w:val="24"/>
          <w:szCs w:val="24"/>
        </w:rPr>
      </w:pPr>
      <w:r w:rsidRPr="00AB60CD">
        <w:rPr>
          <w:sz w:val="24"/>
          <w:szCs w:val="24"/>
        </w:rPr>
        <w:t>It also takes account of national guidance, for example ‘The Good Councillor’s Guide 2018 (National Association of Local Councils – ‘The Guide’).</w:t>
      </w:r>
    </w:p>
    <w:p w14:paraId="0A2EE097" w14:textId="159D13EB" w:rsidR="00E861BB" w:rsidRDefault="007E4A51" w:rsidP="005665E7">
      <w:pPr>
        <w:rPr>
          <w:sz w:val="24"/>
          <w:szCs w:val="24"/>
        </w:rPr>
      </w:pPr>
      <w:r>
        <w:rPr>
          <w:sz w:val="24"/>
          <w:szCs w:val="24"/>
        </w:rPr>
        <w:t>The principle is that communication should be</w:t>
      </w:r>
      <w:r w:rsidR="00BB5240">
        <w:rPr>
          <w:sz w:val="24"/>
          <w:szCs w:val="24"/>
        </w:rPr>
        <w:t>:</w:t>
      </w:r>
    </w:p>
    <w:p w14:paraId="78A645A7" w14:textId="77777777" w:rsidR="00BB5240" w:rsidRPr="00BB5240" w:rsidRDefault="00BB5240" w:rsidP="00BB5240">
      <w:pPr>
        <w:rPr>
          <w:sz w:val="24"/>
          <w:szCs w:val="24"/>
        </w:rPr>
      </w:pPr>
      <w:r w:rsidRPr="00BB5240">
        <w:rPr>
          <w:sz w:val="24"/>
          <w:szCs w:val="24"/>
        </w:rPr>
        <w:t>• Lawful</w:t>
      </w:r>
    </w:p>
    <w:p w14:paraId="1DCB0956" w14:textId="77777777" w:rsidR="00BB5240" w:rsidRPr="00BB5240" w:rsidRDefault="00BB5240" w:rsidP="00BB5240">
      <w:pPr>
        <w:rPr>
          <w:sz w:val="24"/>
          <w:szCs w:val="24"/>
        </w:rPr>
      </w:pPr>
      <w:r w:rsidRPr="00BB5240">
        <w:rPr>
          <w:sz w:val="24"/>
          <w:szCs w:val="24"/>
        </w:rPr>
        <w:t>• Cost-effective</w:t>
      </w:r>
    </w:p>
    <w:p w14:paraId="1131F0DA" w14:textId="77777777" w:rsidR="00BB5240" w:rsidRPr="00BB5240" w:rsidRDefault="00BB5240" w:rsidP="00BB5240">
      <w:pPr>
        <w:rPr>
          <w:sz w:val="24"/>
          <w:szCs w:val="24"/>
        </w:rPr>
      </w:pPr>
      <w:r w:rsidRPr="00BB5240">
        <w:rPr>
          <w:sz w:val="24"/>
          <w:szCs w:val="24"/>
        </w:rPr>
        <w:t>• Objective</w:t>
      </w:r>
    </w:p>
    <w:p w14:paraId="43F18F0C" w14:textId="77777777" w:rsidR="00BB5240" w:rsidRPr="00BB5240" w:rsidRDefault="00BB5240" w:rsidP="00BB5240">
      <w:pPr>
        <w:rPr>
          <w:sz w:val="24"/>
          <w:szCs w:val="24"/>
        </w:rPr>
      </w:pPr>
      <w:r w:rsidRPr="00BB5240">
        <w:rPr>
          <w:sz w:val="24"/>
          <w:szCs w:val="24"/>
        </w:rPr>
        <w:t>• Even-handed</w:t>
      </w:r>
    </w:p>
    <w:p w14:paraId="25098D83" w14:textId="77777777" w:rsidR="00BB5240" w:rsidRPr="00BB5240" w:rsidRDefault="00BB5240" w:rsidP="00BB5240">
      <w:pPr>
        <w:rPr>
          <w:sz w:val="24"/>
          <w:szCs w:val="24"/>
        </w:rPr>
      </w:pPr>
      <w:r w:rsidRPr="00BB5240">
        <w:rPr>
          <w:sz w:val="24"/>
          <w:szCs w:val="24"/>
        </w:rPr>
        <w:t>• Appropriate</w:t>
      </w:r>
    </w:p>
    <w:p w14:paraId="7A869F5F" w14:textId="77777777" w:rsidR="00BB5240" w:rsidRPr="00BB5240" w:rsidRDefault="00BB5240" w:rsidP="00BB5240">
      <w:pPr>
        <w:rPr>
          <w:sz w:val="24"/>
          <w:szCs w:val="24"/>
        </w:rPr>
      </w:pPr>
      <w:r w:rsidRPr="00BB5240">
        <w:rPr>
          <w:sz w:val="24"/>
          <w:szCs w:val="24"/>
        </w:rPr>
        <w:t>• Have regard to equality and diversity</w:t>
      </w:r>
    </w:p>
    <w:p w14:paraId="4255F766" w14:textId="00650FE7" w:rsidR="007E4A51" w:rsidRPr="00AB60CD" w:rsidRDefault="00BB5240" w:rsidP="00BB5240">
      <w:pPr>
        <w:rPr>
          <w:sz w:val="24"/>
          <w:szCs w:val="24"/>
        </w:rPr>
      </w:pPr>
      <w:r w:rsidRPr="00BB5240">
        <w:rPr>
          <w:sz w:val="24"/>
          <w:szCs w:val="24"/>
        </w:rPr>
        <w:t xml:space="preserve">• </w:t>
      </w:r>
      <w:r w:rsidR="00B0288D">
        <w:rPr>
          <w:sz w:val="24"/>
          <w:szCs w:val="24"/>
        </w:rPr>
        <w:t>Treated</w:t>
      </w:r>
      <w:r w:rsidRPr="00BB5240">
        <w:rPr>
          <w:sz w:val="24"/>
          <w:szCs w:val="24"/>
        </w:rPr>
        <w:t xml:space="preserve"> with care during periods of heightened sensitivity</w:t>
      </w:r>
      <w:r w:rsidR="00864337">
        <w:rPr>
          <w:sz w:val="24"/>
          <w:szCs w:val="24"/>
        </w:rPr>
        <w:t xml:space="preserve"> (i.e., elections)</w:t>
      </w:r>
    </w:p>
    <w:p w14:paraId="1B996208" w14:textId="77777777" w:rsidR="00BB5240" w:rsidRDefault="00BB5240" w:rsidP="00D55F1C">
      <w:pPr>
        <w:ind w:left="142" w:hanging="142"/>
        <w:rPr>
          <w:b/>
          <w:bCs/>
          <w:sz w:val="24"/>
          <w:szCs w:val="24"/>
        </w:rPr>
      </w:pPr>
    </w:p>
    <w:p w14:paraId="091EFE3B" w14:textId="77777777" w:rsidR="00BB5240" w:rsidRDefault="00BB5240">
      <w:pPr>
        <w:rPr>
          <w:b/>
          <w:bCs/>
          <w:sz w:val="24"/>
          <w:szCs w:val="24"/>
        </w:rPr>
      </w:pPr>
      <w:r>
        <w:rPr>
          <w:b/>
          <w:bCs/>
          <w:sz w:val="24"/>
          <w:szCs w:val="24"/>
        </w:rPr>
        <w:br w:type="page"/>
      </w:r>
    </w:p>
    <w:p w14:paraId="4FFEDAE8" w14:textId="665294AF" w:rsidR="00AB60CD" w:rsidRDefault="00966AAB" w:rsidP="00D55F1C">
      <w:pPr>
        <w:ind w:left="142" w:hanging="142"/>
        <w:rPr>
          <w:b/>
          <w:bCs/>
          <w:sz w:val="24"/>
          <w:szCs w:val="24"/>
        </w:rPr>
      </w:pPr>
      <w:r>
        <w:rPr>
          <w:b/>
          <w:bCs/>
          <w:sz w:val="24"/>
          <w:szCs w:val="24"/>
        </w:rPr>
        <w:lastRenderedPageBreak/>
        <w:t>2.0</w:t>
      </w:r>
      <w:r w:rsidR="00AB60CD" w:rsidRPr="003B58D6">
        <w:rPr>
          <w:b/>
          <w:bCs/>
          <w:sz w:val="24"/>
          <w:szCs w:val="24"/>
        </w:rPr>
        <w:t xml:space="preserve"> </w:t>
      </w:r>
      <w:r w:rsidR="00AB60CD" w:rsidRPr="003B58D6">
        <w:rPr>
          <w:b/>
          <w:bCs/>
          <w:sz w:val="24"/>
          <w:szCs w:val="24"/>
        </w:rPr>
        <w:tab/>
      </w:r>
      <w:r>
        <w:rPr>
          <w:b/>
          <w:bCs/>
          <w:sz w:val="24"/>
          <w:szCs w:val="24"/>
        </w:rPr>
        <w:t>St</w:t>
      </w:r>
      <w:r w:rsidR="00405F0A">
        <w:rPr>
          <w:b/>
          <w:bCs/>
          <w:sz w:val="24"/>
          <w:szCs w:val="24"/>
        </w:rPr>
        <w:t>r</w:t>
      </w:r>
      <w:r>
        <w:rPr>
          <w:b/>
          <w:bCs/>
          <w:sz w:val="24"/>
          <w:szCs w:val="24"/>
        </w:rPr>
        <w:t>ategy</w:t>
      </w:r>
      <w:r w:rsidR="00AB60CD" w:rsidRPr="003B58D6">
        <w:rPr>
          <w:b/>
          <w:bCs/>
          <w:sz w:val="24"/>
          <w:szCs w:val="24"/>
        </w:rPr>
        <w:t xml:space="preserve"> </w:t>
      </w:r>
    </w:p>
    <w:p w14:paraId="48AC448F" w14:textId="0E29FD2D" w:rsidR="00405F0A" w:rsidRPr="00AB60CD" w:rsidRDefault="00405F0A" w:rsidP="00405F0A">
      <w:pPr>
        <w:rPr>
          <w:sz w:val="24"/>
          <w:szCs w:val="24"/>
        </w:rPr>
      </w:pPr>
      <w:r w:rsidRPr="00405F0A">
        <w:rPr>
          <w:sz w:val="24"/>
          <w:szCs w:val="24"/>
        </w:rPr>
        <w:t xml:space="preserve">Communication should be frequent, clear and </w:t>
      </w:r>
      <w:r w:rsidR="00007368">
        <w:rPr>
          <w:sz w:val="24"/>
          <w:szCs w:val="24"/>
        </w:rPr>
        <w:t xml:space="preserve">in plain </w:t>
      </w:r>
      <w:r w:rsidR="00690BF8">
        <w:rPr>
          <w:sz w:val="24"/>
          <w:szCs w:val="24"/>
        </w:rPr>
        <w:t xml:space="preserve">English. It should </w:t>
      </w:r>
      <w:r w:rsidRPr="00405F0A">
        <w:rPr>
          <w:sz w:val="24"/>
          <w:szCs w:val="24"/>
        </w:rPr>
        <w:t>disseminate relevant information</w:t>
      </w:r>
      <w:r w:rsidR="00690BF8">
        <w:rPr>
          <w:sz w:val="24"/>
          <w:szCs w:val="24"/>
        </w:rPr>
        <w:t>,</w:t>
      </w:r>
      <w:r w:rsidRPr="00405F0A">
        <w:rPr>
          <w:sz w:val="24"/>
          <w:szCs w:val="24"/>
        </w:rPr>
        <w:t xml:space="preserve"> with the aim of informing residents and improving the reputation and image of the Council. It is designed to work within the relevant statutory requirements relating to local government publicity.</w:t>
      </w:r>
    </w:p>
    <w:p w14:paraId="7F20E938" w14:textId="79E17626" w:rsidR="00AB60CD" w:rsidRPr="003B58D6" w:rsidRDefault="00405F0A" w:rsidP="00AB60CD">
      <w:pPr>
        <w:ind w:left="720" w:hanging="720"/>
        <w:rPr>
          <w:b/>
          <w:bCs/>
          <w:sz w:val="24"/>
          <w:szCs w:val="24"/>
        </w:rPr>
      </w:pPr>
      <w:r>
        <w:rPr>
          <w:b/>
          <w:bCs/>
          <w:sz w:val="24"/>
          <w:szCs w:val="24"/>
        </w:rPr>
        <w:t>2.1</w:t>
      </w:r>
      <w:r w:rsidR="00AB60CD" w:rsidRPr="003B58D6">
        <w:rPr>
          <w:b/>
          <w:bCs/>
          <w:sz w:val="24"/>
          <w:szCs w:val="24"/>
        </w:rPr>
        <w:t xml:space="preserve"> </w:t>
      </w:r>
      <w:r w:rsidR="003B58D6" w:rsidRPr="003B58D6">
        <w:rPr>
          <w:b/>
          <w:bCs/>
          <w:sz w:val="24"/>
          <w:szCs w:val="24"/>
        </w:rPr>
        <w:tab/>
      </w:r>
      <w:r w:rsidR="009E1421">
        <w:rPr>
          <w:b/>
          <w:bCs/>
          <w:sz w:val="24"/>
          <w:szCs w:val="24"/>
        </w:rPr>
        <w:t>Vision</w:t>
      </w:r>
    </w:p>
    <w:p w14:paraId="13F27555" w14:textId="1BCDF45A" w:rsidR="00C50D33" w:rsidRDefault="009E1421" w:rsidP="009E1421">
      <w:pPr>
        <w:rPr>
          <w:sz w:val="24"/>
          <w:szCs w:val="24"/>
        </w:rPr>
      </w:pPr>
      <w:r w:rsidRPr="009E1421">
        <w:rPr>
          <w:sz w:val="24"/>
          <w:szCs w:val="24"/>
        </w:rPr>
        <w:t xml:space="preserve">Our vision is that the people of </w:t>
      </w:r>
      <w:r>
        <w:rPr>
          <w:sz w:val="24"/>
          <w:szCs w:val="24"/>
        </w:rPr>
        <w:t>West Lavington &amp; Littleton Panell</w:t>
      </w:r>
      <w:r w:rsidRPr="009E1421">
        <w:rPr>
          <w:sz w:val="24"/>
          <w:szCs w:val="24"/>
        </w:rPr>
        <w:t xml:space="preserve"> have a clear understanding of </w:t>
      </w:r>
      <w:r w:rsidR="00C50D33">
        <w:rPr>
          <w:sz w:val="24"/>
          <w:szCs w:val="24"/>
        </w:rPr>
        <w:t>the</w:t>
      </w:r>
      <w:r w:rsidRPr="009E1421">
        <w:rPr>
          <w:sz w:val="24"/>
          <w:szCs w:val="24"/>
        </w:rPr>
        <w:t xml:space="preserve"> Parish Council’s priorities, operations and challenges and that they recognise the Council as a reputable and forward-looking council </w:t>
      </w:r>
      <w:r w:rsidR="00C50D33">
        <w:rPr>
          <w:sz w:val="24"/>
          <w:szCs w:val="24"/>
        </w:rPr>
        <w:t>that provides good value</w:t>
      </w:r>
      <w:r w:rsidR="00766F22">
        <w:rPr>
          <w:sz w:val="24"/>
          <w:szCs w:val="24"/>
        </w:rPr>
        <w:t>.</w:t>
      </w:r>
    </w:p>
    <w:p w14:paraId="6CE4FB23" w14:textId="4021EA05" w:rsidR="00C50D33" w:rsidRDefault="00C50D33" w:rsidP="00C50D33">
      <w:pPr>
        <w:ind w:left="720" w:hanging="720"/>
        <w:rPr>
          <w:b/>
          <w:bCs/>
          <w:sz w:val="24"/>
          <w:szCs w:val="24"/>
        </w:rPr>
      </w:pPr>
      <w:r>
        <w:rPr>
          <w:b/>
          <w:bCs/>
          <w:sz w:val="24"/>
          <w:szCs w:val="24"/>
        </w:rPr>
        <w:t>2.2</w:t>
      </w:r>
      <w:r w:rsidRPr="003B58D6">
        <w:rPr>
          <w:b/>
          <w:bCs/>
          <w:sz w:val="24"/>
          <w:szCs w:val="24"/>
        </w:rPr>
        <w:t xml:space="preserve"> </w:t>
      </w:r>
      <w:r w:rsidRPr="003B58D6">
        <w:rPr>
          <w:b/>
          <w:bCs/>
          <w:sz w:val="24"/>
          <w:szCs w:val="24"/>
        </w:rPr>
        <w:tab/>
      </w:r>
      <w:r w:rsidR="00CD72E7">
        <w:rPr>
          <w:b/>
          <w:bCs/>
          <w:sz w:val="24"/>
          <w:szCs w:val="24"/>
        </w:rPr>
        <w:t>Commitment</w:t>
      </w:r>
    </w:p>
    <w:p w14:paraId="161190C2" w14:textId="5770864E" w:rsidR="004A020B" w:rsidRPr="004A020B" w:rsidRDefault="004A020B" w:rsidP="004A020B">
      <w:pPr>
        <w:rPr>
          <w:sz w:val="24"/>
          <w:szCs w:val="24"/>
        </w:rPr>
      </w:pPr>
      <w:r w:rsidRPr="004A020B">
        <w:rPr>
          <w:sz w:val="24"/>
          <w:szCs w:val="24"/>
        </w:rPr>
        <w:t>We will achieve this vision by communicating with the public we serve</w:t>
      </w:r>
      <w:r w:rsidR="001A51D3">
        <w:rPr>
          <w:sz w:val="24"/>
          <w:szCs w:val="24"/>
        </w:rPr>
        <w:t xml:space="preserve"> and</w:t>
      </w:r>
      <w:r w:rsidRPr="004A020B">
        <w:rPr>
          <w:sz w:val="24"/>
          <w:szCs w:val="24"/>
        </w:rPr>
        <w:t xml:space="preserve"> the people we work with. This will be done by regular two-way communication with relevant stakeholders so that we both send and receive information through the appropriate channels of communication we use.</w:t>
      </w:r>
    </w:p>
    <w:p w14:paraId="3AEB23D1" w14:textId="6B5A3058" w:rsidR="004A020B" w:rsidRPr="00FF13F8" w:rsidRDefault="004A020B" w:rsidP="004A020B">
      <w:pPr>
        <w:rPr>
          <w:sz w:val="24"/>
          <w:szCs w:val="24"/>
        </w:rPr>
      </w:pPr>
      <w:r w:rsidRPr="00FF13F8">
        <w:rPr>
          <w:sz w:val="24"/>
          <w:szCs w:val="24"/>
        </w:rPr>
        <w:t>Stakeholders include</w:t>
      </w:r>
      <w:r w:rsidR="00B01350">
        <w:rPr>
          <w:sz w:val="24"/>
          <w:szCs w:val="24"/>
        </w:rPr>
        <w:t xml:space="preserve"> (but are not limited to)</w:t>
      </w:r>
      <w:r w:rsidRPr="00FF13F8">
        <w:rPr>
          <w:sz w:val="24"/>
          <w:szCs w:val="24"/>
        </w:rPr>
        <w:t>:</w:t>
      </w:r>
    </w:p>
    <w:p w14:paraId="78BA1AA0" w14:textId="77777777" w:rsidR="001A51D3" w:rsidRPr="00FF13F8" w:rsidRDefault="001A51D3" w:rsidP="001A51D3">
      <w:pPr>
        <w:pStyle w:val="ListParagraph"/>
        <w:numPr>
          <w:ilvl w:val="0"/>
          <w:numId w:val="3"/>
        </w:numPr>
        <w:rPr>
          <w:sz w:val="24"/>
          <w:szCs w:val="24"/>
        </w:rPr>
      </w:pPr>
      <w:r w:rsidRPr="00FF13F8">
        <w:rPr>
          <w:sz w:val="24"/>
          <w:szCs w:val="24"/>
        </w:rPr>
        <w:t>West Lavington Parish residents</w:t>
      </w:r>
    </w:p>
    <w:p w14:paraId="381240DA" w14:textId="0DF2E6D2" w:rsidR="001A51D3" w:rsidRPr="00FF13F8" w:rsidRDefault="001A51D3" w:rsidP="001A51D3">
      <w:pPr>
        <w:pStyle w:val="ListParagraph"/>
        <w:numPr>
          <w:ilvl w:val="0"/>
          <w:numId w:val="3"/>
        </w:numPr>
        <w:rPr>
          <w:sz w:val="24"/>
          <w:szCs w:val="24"/>
        </w:rPr>
      </w:pPr>
      <w:r w:rsidRPr="00FF13F8">
        <w:rPr>
          <w:sz w:val="24"/>
          <w:szCs w:val="24"/>
        </w:rPr>
        <w:t>Local authorities, including neighbouring parish councils, Wiltshire Council, Wiltshire Police and Government bodies</w:t>
      </w:r>
    </w:p>
    <w:p w14:paraId="4EFCEE26" w14:textId="6B783639" w:rsidR="001A51D3" w:rsidRPr="00FF13F8" w:rsidRDefault="001A51D3" w:rsidP="001A51D3">
      <w:pPr>
        <w:pStyle w:val="ListParagraph"/>
        <w:numPr>
          <w:ilvl w:val="0"/>
          <w:numId w:val="3"/>
        </w:numPr>
        <w:rPr>
          <w:sz w:val="24"/>
          <w:szCs w:val="24"/>
        </w:rPr>
      </w:pPr>
      <w:r w:rsidRPr="00FF13F8">
        <w:rPr>
          <w:sz w:val="24"/>
          <w:szCs w:val="24"/>
        </w:rPr>
        <w:t>Community groups and charities</w:t>
      </w:r>
    </w:p>
    <w:p w14:paraId="55E81795" w14:textId="4F9C5259" w:rsidR="001A51D3" w:rsidRPr="00FF13F8" w:rsidRDefault="001A51D3" w:rsidP="001A51D3">
      <w:pPr>
        <w:pStyle w:val="ListParagraph"/>
        <w:numPr>
          <w:ilvl w:val="0"/>
          <w:numId w:val="3"/>
        </w:numPr>
        <w:rPr>
          <w:sz w:val="24"/>
          <w:szCs w:val="24"/>
        </w:rPr>
      </w:pPr>
      <w:r w:rsidRPr="00FF13F8">
        <w:rPr>
          <w:sz w:val="24"/>
          <w:szCs w:val="24"/>
        </w:rPr>
        <w:t>Local businesses</w:t>
      </w:r>
    </w:p>
    <w:p w14:paraId="70F16527" w14:textId="2A454EAE" w:rsidR="001A51D3" w:rsidRDefault="001A51D3" w:rsidP="001A51D3">
      <w:pPr>
        <w:pStyle w:val="ListParagraph"/>
        <w:numPr>
          <w:ilvl w:val="0"/>
          <w:numId w:val="3"/>
        </w:numPr>
        <w:rPr>
          <w:sz w:val="24"/>
          <w:szCs w:val="24"/>
        </w:rPr>
      </w:pPr>
      <w:r w:rsidRPr="00FF13F8">
        <w:rPr>
          <w:sz w:val="24"/>
          <w:szCs w:val="24"/>
        </w:rPr>
        <w:t>Employees and Contractors appointed by the Parish Council</w:t>
      </w:r>
    </w:p>
    <w:p w14:paraId="496C15A8" w14:textId="4C495CC9" w:rsidR="000D51BE" w:rsidRPr="00FF13F8" w:rsidRDefault="000D51BE" w:rsidP="001A51D3">
      <w:pPr>
        <w:pStyle w:val="ListParagraph"/>
        <w:numPr>
          <w:ilvl w:val="0"/>
          <w:numId w:val="3"/>
        </w:numPr>
        <w:rPr>
          <w:sz w:val="24"/>
          <w:szCs w:val="24"/>
        </w:rPr>
      </w:pPr>
      <w:r>
        <w:rPr>
          <w:sz w:val="24"/>
          <w:szCs w:val="24"/>
        </w:rPr>
        <w:t xml:space="preserve">West Lavington Parish </w:t>
      </w:r>
      <w:proofErr w:type="spellStart"/>
      <w:r>
        <w:rPr>
          <w:sz w:val="24"/>
          <w:szCs w:val="24"/>
        </w:rPr>
        <w:t>Coucil</w:t>
      </w:r>
      <w:proofErr w:type="spellEnd"/>
    </w:p>
    <w:p w14:paraId="2691501C" w14:textId="77777777" w:rsidR="001A51D3" w:rsidRPr="00FF13F8" w:rsidRDefault="001A51D3" w:rsidP="001A51D3">
      <w:pPr>
        <w:pStyle w:val="ListParagraph"/>
        <w:rPr>
          <w:sz w:val="24"/>
          <w:szCs w:val="24"/>
        </w:rPr>
      </w:pPr>
    </w:p>
    <w:p w14:paraId="26005AD9" w14:textId="43DD945B" w:rsidR="004A020B" w:rsidRPr="00FF13F8" w:rsidRDefault="004A020B" w:rsidP="001A51D3">
      <w:pPr>
        <w:rPr>
          <w:sz w:val="24"/>
          <w:szCs w:val="24"/>
        </w:rPr>
      </w:pPr>
      <w:r w:rsidRPr="00FF13F8">
        <w:rPr>
          <w:sz w:val="24"/>
          <w:szCs w:val="24"/>
        </w:rPr>
        <w:t>Channels of Communication include:</w:t>
      </w:r>
    </w:p>
    <w:p w14:paraId="2E0965D6" w14:textId="00E092EE" w:rsidR="004A020B" w:rsidRPr="00FF13F8" w:rsidRDefault="00EE01E9" w:rsidP="00EE01E9">
      <w:pPr>
        <w:pStyle w:val="ListParagraph"/>
        <w:numPr>
          <w:ilvl w:val="0"/>
          <w:numId w:val="4"/>
        </w:numPr>
        <w:rPr>
          <w:sz w:val="24"/>
          <w:szCs w:val="24"/>
        </w:rPr>
      </w:pPr>
      <w:r w:rsidRPr="00FF13F8">
        <w:rPr>
          <w:sz w:val="24"/>
          <w:szCs w:val="24"/>
        </w:rPr>
        <w:t>Parish Council Website</w:t>
      </w:r>
    </w:p>
    <w:p w14:paraId="0A82BF80" w14:textId="5A40EDF4" w:rsidR="00EE01E9" w:rsidRPr="00FF13F8" w:rsidRDefault="00EE01E9" w:rsidP="00EE01E9">
      <w:pPr>
        <w:pStyle w:val="ListParagraph"/>
        <w:numPr>
          <w:ilvl w:val="0"/>
          <w:numId w:val="4"/>
        </w:numPr>
        <w:rPr>
          <w:sz w:val="24"/>
          <w:szCs w:val="24"/>
        </w:rPr>
      </w:pPr>
      <w:r w:rsidRPr="00FF13F8">
        <w:rPr>
          <w:sz w:val="24"/>
          <w:szCs w:val="24"/>
        </w:rPr>
        <w:t>Parish Council Facebook Page</w:t>
      </w:r>
    </w:p>
    <w:p w14:paraId="73746367" w14:textId="0037ED01" w:rsidR="00EE01E9" w:rsidRDefault="00EE01E9" w:rsidP="00EE01E9">
      <w:pPr>
        <w:pStyle w:val="ListParagraph"/>
        <w:numPr>
          <w:ilvl w:val="0"/>
          <w:numId w:val="4"/>
        </w:numPr>
        <w:rPr>
          <w:sz w:val="24"/>
          <w:szCs w:val="24"/>
        </w:rPr>
      </w:pPr>
      <w:r>
        <w:rPr>
          <w:sz w:val="24"/>
          <w:szCs w:val="24"/>
        </w:rPr>
        <w:t>Parish Council Twitter feed</w:t>
      </w:r>
    </w:p>
    <w:p w14:paraId="1F409BAC" w14:textId="38C72119" w:rsidR="00EE01E9" w:rsidRDefault="00EE01E9" w:rsidP="00EE01E9">
      <w:pPr>
        <w:pStyle w:val="ListParagraph"/>
        <w:numPr>
          <w:ilvl w:val="0"/>
          <w:numId w:val="4"/>
        </w:numPr>
        <w:rPr>
          <w:sz w:val="24"/>
          <w:szCs w:val="24"/>
        </w:rPr>
      </w:pPr>
      <w:r>
        <w:rPr>
          <w:sz w:val="24"/>
          <w:szCs w:val="24"/>
        </w:rPr>
        <w:t>Parish Council Instagram feed</w:t>
      </w:r>
    </w:p>
    <w:p w14:paraId="3C0B71B8" w14:textId="45CD67FE" w:rsidR="00D17ACA" w:rsidRDefault="00D17ACA" w:rsidP="00EE01E9">
      <w:pPr>
        <w:pStyle w:val="ListParagraph"/>
        <w:numPr>
          <w:ilvl w:val="0"/>
          <w:numId w:val="4"/>
        </w:numPr>
        <w:rPr>
          <w:sz w:val="24"/>
          <w:szCs w:val="24"/>
        </w:rPr>
      </w:pPr>
      <w:r>
        <w:rPr>
          <w:sz w:val="24"/>
          <w:szCs w:val="24"/>
        </w:rPr>
        <w:t>Local Facebook Groups (e.g. West Lavington Posts)</w:t>
      </w:r>
    </w:p>
    <w:p w14:paraId="1C9FFA5E" w14:textId="2E20B676" w:rsidR="00EE01E9" w:rsidRDefault="00EE01E9" w:rsidP="00EE01E9">
      <w:pPr>
        <w:pStyle w:val="ListParagraph"/>
        <w:numPr>
          <w:ilvl w:val="0"/>
          <w:numId w:val="4"/>
        </w:numPr>
        <w:rPr>
          <w:sz w:val="24"/>
          <w:szCs w:val="24"/>
        </w:rPr>
      </w:pPr>
      <w:r>
        <w:rPr>
          <w:sz w:val="24"/>
          <w:szCs w:val="24"/>
        </w:rPr>
        <w:t>News &amp; Views printed community newsletter</w:t>
      </w:r>
    </w:p>
    <w:p w14:paraId="2345F8E8" w14:textId="51EBEA86" w:rsidR="00EE01E9" w:rsidRDefault="00EE01E9" w:rsidP="00EE01E9">
      <w:pPr>
        <w:pStyle w:val="ListParagraph"/>
        <w:numPr>
          <w:ilvl w:val="0"/>
          <w:numId w:val="4"/>
        </w:numPr>
        <w:rPr>
          <w:sz w:val="24"/>
          <w:szCs w:val="24"/>
        </w:rPr>
      </w:pPr>
      <w:r>
        <w:rPr>
          <w:sz w:val="24"/>
          <w:szCs w:val="24"/>
        </w:rPr>
        <w:t>Village noticeboards</w:t>
      </w:r>
    </w:p>
    <w:p w14:paraId="6EB560FC" w14:textId="075A3407" w:rsidR="00EE01E9" w:rsidRDefault="00EE01E9" w:rsidP="00EE01E9">
      <w:pPr>
        <w:pStyle w:val="ListParagraph"/>
        <w:numPr>
          <w:ilvl w:val="0"/>
          <w:numId w:val="4"/>
        </w:numPr>
        <w:rPr>
          <w:sz w:val="24"/>
          <w:szCs w:val="24"/>
        </w:rPr>
      </w:pPr>
      <w:r>
        <w:rPr>
          <w:sz w:val="24"/>
          <w:szCs w:val="24"/>
        </w:rPr>
        <w:t>Written &amp; Verbal representations via the Clerk</w:t>
      </w:r>
    </w:p>
    <w:p w14:paraId="338C008C" w14:textId="5DA68AFC" w:rsidR="00EE01E9" w:rsidRDefault="00EE01E9" w:rsidP="00EE01E9">
      <w:pPr>
        <w:pStyle w:val="ListParagraph"/>
        <w:numPr>
          <w:ilvl w:val="0"/>
          <w:numId w:val="4"/>
        </w:numPr>
        <w:rPr>
          <w:sz w:val="24"/>
          <w:szCs w:val="24"/>
        </w:rPr>
      </w:pPr>
      <w:r>
        <w:rPr>
          <w:sz w:val="24"/>
          <w:szCs w:val="24"/>
        </w:rPr>
        <w:t>Written &amp; Verbal representations to individual councillors</w:t>
      </w:r>
    </w:p>
    <w:p w14:paraId="0D783997" w14:textId="40381F06" w:rsidR="000D51BE" w:rsidRPr="00EE01E9" w:rsidRDefault="000D51BE" w:rsidP="00EE01E9">
      <w:pPr>
        <w:pStyle w:val="ListParagraph"/>
        <w:numPr>
          <w:ilvl w:val="0"/>
          <w:numId w:val="4"/>
        </w:numPr>
        <w:rPr>
          <w:sz w:val="24"/>
          <w:szCs w:val="24"/>
        </w:rPr>
      </w:pPr>
      <w:r>
        <w:rPr>
          <w:sz w:val="24"/>
          <w:szCs w:val="24"/>
        </w:rPr>
        <w:t>Parish Council Meetings</w:t>
      </w:r>
    </w:p>
    <w:p w14:paraId="0E58D498" w14:textId="77777777" w:rsidR="00EE01E9" w:rsidRDefault="00EE01E9" w:rsidP="004A020B">
      <w:pPr>
        <w:rPr>
          <w:sz w:val="24"/>
          <w:szCs w:val="24"/>
        </w:rPr>
      </w:pPr>
    </w:p>
    <w:p w14:paraId="0A1EC6EB" w14:textId="77777777" w:rsidR="00FF13F8" w:rsidRDefault="00FF13F8">
      <w:pPr>
        <w:rPr>
          <w:b/>
          <w:bCs/>
          <w:sz w:val="24"/>
          <w:szCs w:val="24"/>
        </w:rPr>
      </w:pPr>
      <w:r>
        <w:rPr>
          <w:b/>
          <w:bCs/>
          <w:sz w:val="24"/>
          <w:szCs w:val="24"/>
        </w:rPr>
        <w:br w:type="page"/>
      </w:r>
    </w:p>
    <w:p w14:paraId="79A6085D" w14:textId="5914B2DE" w:rsidR="00B41266" w:rsidRPr="009927FA" w:rsidRDefault="006D1D7F" w:rsidP="00B41266">
      <w:pPr>
        <w:rPr>
          <w:b/>
          <w:bCs/>
          <w:sz w:val="24"/>
          <w:szCs w:val="24"/>
        </w:rPr>
      </w:pPr>
      <w:r w:rsidRPr="009927FA">
        <w:rPr>
          <w:b/>
          <w:bCs/>
          <w:sz w:val="24"/>
          <w:szCs w:val="24"/>
        </w:rPr>
        <w:lastRenderedPageBreak/>
        <w:t>2.3</w:t>
      </w:r>
      <w:r w:rsidR="00B41266" w:rsidRPr="009927FA">
        <w:rPr>
          <w:b/>
          <w:bCs/>
          <w:sz w:val="24"/>
          <w:szCs w:val="24"/>
        </w:rPr>
        <w:tab/>
        <w:t>Individual Councillors Policy</w:t>
      </w:r>
    </w:p>
    <w:p w14:paraId="240088C6" w14:textId="535B322A" w:rsidR="00BF0FF9" w:rsidRDefault="00B41266" w:rsidP="00B41266">
      <w:pPr>
        <w:rPr>
          <w:sz w:val="24"/>
          <w:szCs w:val="24"/>
        </w:rPr>
      </w:pPr>
      <w:r w:rsidRPr="009158E7">
        <w:rPr>
          <w:sz w:val="24"/>
          <w:szCs w:val="24"/>
        </w:rPr>
        <w:t xml:space="preserve">The purpose of this policy is to </w:t>
      </w:r>
      <w:r w:rsidR="00C87A9F" w:rsidRPr="009158E7">
        <w:rPr>
          <w:sz w:val="24"/>
          <w:szCs w:val="24"/>
        </w:rPr>
        <w:t xml:space="preserve">define </w:t>
      </w:r>
      <w:r w:rsidRPr="009158E7">
        <w:rPr>
          <w:sz w:val="24"/>
          <w:szCs w:val="24"/>
        </w:rPr>
        <w:t xml:space="preserve">the roles and responsibilities of </w:t>
      </w:r>
      <w:r w:rsidR="00EE01E9" w:rsidRPr="009158E7">
        <w:rPr>
          <w:sz w:val="24"/>
          <w:szCs w:val="24"/>
        </w:rPr>
        <w:t>councillors</w:t>
      </w:r>
      <w:r w:rsidRPr="009158E7">
        <w:rPr>
          <w:sz w:val="24"/>
          <w:szCs w:val="24"/>
        </w:rPr>
        <w:t xml:space="preserve"> involved </w:t>
      </w:r>
      <w:r w:rsidR="00C87A9F" w:rsidRPr="009158E7">
        <w:rPr>
          <w:sz w:val="24"/>
          <w:szCs w:val="24"/>
        </w:rPr>
        <w:t>with communications and t</w:t>
      </w:r>
      <w:r w:rsidRPr="009158E7">
        <w:rPr>
          <w:sz w:val="24"/>
          <w:szCs w:val="24"/>
        </w:rPr>
        <w:t>o provide guidance on how to handle media</w:t>
      </w:r>
      <w:r w:rsidR="00521209" w:rsidRPr="009158E7">
        <w:rPr>
          <w:sz w:val="24"/>
          <w:szCs w:val="24"/>
        </w:rPr>
        <w:t xml:space="preserve"> </w:t>
      </w:r>
      <w:r w:rsidR="00C87A9F" w:rsidRPr="009158E7">
        <w:rPr>
          <w:sz w:val="24"/>
          <w:szCs w:val="24"/>
        </w:rPr>
        <w:t xml:space="preserve">interactions.  </w:t>
      </w:r>
      <w:r w:rsidR="00AD1C37" w:rsidRPr="009158E7">
        <w:rPr>
          <w:sz w:val="24"/>
          <w:szCs w:val="24"/>
        </w:rPr>
        <w:t xml:space="preserve"> </w:t>
      </w:r>
    </w:p>
    <w:p w14:paraId="6E7F2CDE" w14:textId="6F1463EA" w:rsidR="00BF0FF9" w:rsidRPr="00B41266" w:rsidRDefault="00BF0FF9" w:rsidP="00BF0FF9">
      <w:pPr>
        <w:rPr>
          <w:sz w:val="24"/>
          <w:szCs w:val="24"/>
        </w:rPr>
      </w:pPr>
      <w:r w:rsidRPr="00B41266">
        <w:rPr>
          <w:sz w:val="24"/>
          <w:szCs w:val="24"/>
        </w:rPr>
        <w:t xml:space="preserve">This policy does not regulate Parish Councillors in their private capacity but does provide advice and guidance on </w:t>
      </w:r>
      <w:r w:rsidR="00C87A9F">
        <w:rPr>
          <w:sz w:val="24"/>
          <w:szCs w:val="24"/>
        </w:rPr>
        <w:t xml:space="preserve">how to engage with </w:t>
      </w:r>
      <w:r w:rsidRPr="00B41266">
        <w:rPr>
          <w:sz w:val="24"/>
          <w:szCs w:val="24"/>
        </w:rPr>
        <w:t xml:space="preserve">conventional and social media. The Parish Council’s communications with the </w:t>
      </w:r>
      <w:r>
        <w:rPr>
          <w:sz w:val="24"/>
          <w:szCs w:val="24"/>
        </w:rPr>
        <w:t xml:space="preserve">public and </w:t>
      </w:r>
      <w:r w:rsidRPr="00B41266">
        <w:rPr>
          <w:sz w:val="24"/>
          <w:szCs w:val="24"/>
        </w:rPr>
        <w:t>media seek</w:t>
      </w:r>
      <w:r>
        <w:rPr>
          <w:sz w:val="24"/>
          <w:szCs w:val="24"/>
        </w:rPr>
        <w:t>s</w:t>
      </w:r>
      <w:r w:rsidRPr="00B41266">
        <w:rPr>
          <w:sz w:val="24"/>
          <w:szCs w:val="24"/>
        </w:rPr>
        <w:t xml:space="preserve"> to represent the corporate position and views of the Parish Council. If the views of Parish Councillors are different to the Parish Council’s corporate position and views, it is the responsibility of every councillor to make this distinction clear.</w:t>
      </w:r>
    </w:p>
    <w:p w14:paraId="1FE94559" w14:textId="6269D6A1" w:rsidR="00BF0FF9" w:rsidRPr="00B41266" w:rsidRDefault="00BF0FF9" w:rsidP="00BF0FF9">
      <w:pPr>
        <w:rPr>
          <w:sz w:val="24"/>
          <w:szCs w:val="24"/>
        </w:rPr>
      </w:pPr>
      <w:r w:rsidRPr="00B41266">
        <w:rPr>
          <w:sz w:val="24"/>
          <w:szCs w:val="24"/>
        </w:rPr>
        <w:t>Subject to the obligations on Parish Councillors not to disclose</w:t>
      </w:r>
      <w:r>
        <w:rPr>
          <w:sz w:val="24"/>
          <w:szCs w:val="24"/>
        </w:rPr>
        <w:t xml:space="preserve"> confidential</w:t>
      </w:r>
      <w:r w:rsidRPr="00B41266">
        <w:rPr>
          <w:sz w:val="24"/>
          <w:szCs w:val="24"/>
        </w:rPr>
        <w:t xml:space="preserve"> information and not to misrepresent the Parish Council’s </w:t>
      </w:r>
      <w:r>
        <w:rPr>
          <w:sz w:val="24"/>
          <w:szCs w:val="24"/>
        </w:rPr>
        <w:t xml:space="preserve">official </w:t>
      </w:r>
      <w:r w:rsidRPr="00B41266">
        <w:rPr>
          <w:sz w:val="24"/>
          <w:szCs w:val="24"/>
        </w:rPr>
        <w:t>position, Parish Councillors are free to communicate their position and views</w:t>
      </w:r>
      <w:r>
        <w:rPr>
          <w:sz w:val="24"/>
          <w:szCs w:val="24"/>
        </w:rPr>
        <w:t xml:space="preserve"> as private individuals</w:t>
      </w:r>
      <w:r w:rsidRPr="00B41266">
        <w:rPr>
          <w:sz w:val="24"/>
          <w:szCs w:val="24"/>
        </w:rPr>
        <w:t>.</w:t>
      </w:r>
      <w:r>
        <w:rPr>
          <w:sz w:val="24"/>
          <w:szCs w:val="24"/>
        </w:rPr>
        <w:t xml:space="preserve"> </w:t>
      </w:r>
      <w:r w:rsidRPr="00B41266">
        <w:rPr>
          <w:sz w:val="24"/>
          <w:szCs w:val="24"/>
        </w:rPr>
        <w:t>In all cases</w:t>
      </w:r>
      <w:r>
        <w:rPr>
          <w:sz w:val="24"/>
          <w:szCs w:val="24"/>
        </w:rPr>
        <w:t xml:space="preserve"> a councillors approach must be</w:t>
      </w:r>
      <w:r w:rsidRPr="00B41266">
        <w:rPr>
          <w:sz w:val="24"/>
          <w:szCs w:val="24"/>
        </w:rPr>
        <w:t xml:space="preserve"> in accordance with the Code and the Guide</w:t>
      </w:r>
      <w:r>
        <w:rPr>
          <w:sz w:val="24"/>
          <w:szCs w:val="24"/>
        </w:rPr>
        <w:t xml:space="preserve"> (See 1.1).</w:t>
      </w:r>
    </w:p>
    <w:p w14:paraId="2F46C6FF" w14:textId="7D14851D" w:rsidR="0053633C" w:rsidRDefault="00BF0FF9" w:rsidP="0053633C">
      <w:pPr>
        <w:rPr>
          <w:sz w:val="24"/>
          <w:szCs w:val="24"/>
        </w:rPr>
      </w:pPr>
      <w:r w:rsidRPr="009927FA">
        <w:rPr>
          <w:b/>
          <w:bCs/>
          <w:sz w:val="24"/>
          <w:szCs w:val="24"/>
        </w:rPr>
        <w:t>If in doubt, never say anything you will be uncomfortable repeating in court.</w:t>
      </w:r>
    </w:p>
    <w:p w14:paraId="17462B70" w14:textId="14B05505" w:rsidR="00D26BD6" w:rsidRPr="0004511C" w:rsidRDefault="00E645E2" w:rsidP="004A020B">
      <w:pPr>
        <w:rPr>
          <w:b/>
          <w:bCs/>
          <w:sz w:val="24"/>
          <w:szCs w:val="24"/>
        </w:rPr>
      </w:pPr>
      <w:r w:rsidRPr="0004511C">
        <w:rPr>
          <w:b/>
          <w:bCs/>
          <w:sz w:val="24"/>
          <w:szCs w:val="24"/>
        </w:rPr>
        <w:t xml:space="preserve">3.0 </w:t>
      </w:r>
      <w:r w:rsidRPr="0004511C">
        <w:rPr>
          <w:b/>
          <w:bCs/>
          <w:sz w:val="24"/>
          <w:szCs w:val="24"/>
        </w:rPr>
        <w:tab/>
        <w:t>How we communicate</w:t>
      </w:r>
    </w:p>
    <w:p w14:paraId="48293CEF" w14:textId="3B01D467" w:rsidR="00E645E2" w:rsidRPr="0004511C" w:rsidRDefault="00FF6F87" w:rsidP="00FF6F87">
      <w:pPr>
        <w:rPr>
          <w:sz w:val="24"/>
          <w:szCs w:val="24"/>
        </w:rPr>
      </w:pPr>
      <w:r w:rsidRPr="0004511C">
        <w:rPr>
          <w:sz w:val="24"/>
          <w:szCs w:val="24"/>
        </w:rPr>
        <w:t>A diverse range of channels will be used to communicate. Stakeholders have varying needs, and different stakeholders may require different channels.</w:t>
      </w:r>
      <w:r w:rsidR="00E00D62" w:rsidRPr="0004511C">
        <w:rPr>
          <w:sz w:val="24"/>
          <w:szCs w:val="24"/>
        </w:rPr>
        <w:t xml:space="preserve"> </w:t>
      </w:r>
      <w:r w:rsidRPr="0004511C">
        <w:rPr>
          <w:sz w:val="24"/>
          <w:szCs w:val="24"/>
        </w:rPr>
        <w:t>Channels can be in the form of digital, social media, print and face to face.</w:t>
      </w:r>
      <w:r w:rsidR="00FF13F8" w:rsidRPr="0004511C">
        <w:rPr>
          <w:sz w:val="24"/>
          <w:szCs w:val="24"/>
        </w:rPr>
        <w:t xml:space="preserve"> (See 2.2)</w:t>
      </w:r>
    </w:p>
    <w:p w14:paraId="13376364" w14:textId="2536B148" w:rsidR="00FF13F8" w:rsidRPr="0004511C" w:rsidRDefault="00E00D62" w:rsidP="00FF13F8">
      <w:pPr>
        <w:rPr>
          <w:b/>
          <w:bCs/>
          <w:sz w:val="24"/>
          <w:szCs w:val="24"/>
        </w:rPr>
      </w:pPr>
      <w:r w:rsidRPr="0004511C">
        <w:rPr>
          <w:b/>
          <w:bCs/>
          <w:sz w:val="24"/>
          <w:szCs w:val="24"/>
        </w:rPr>
        <w:t>3.1</w:t>
      </w:r>
      <w:r w:rsidR="00436CD7" w:rsidRPr="0004511C">
        <w:rPr>
          <w:b/>
          <w:bCs/>
          <w:sz w:val="24"/>
          <w:szCs w:val="24"/>
        </w:rPr>
        <w:t xml:space="preserve"> </w:t>
      </w:r>
      <w:r w:rsidR="00436CD7" w:rsidRPr="0004511C">
        <w:rPr>
          <w:b/>
          <w:bCs/>
          <w:sz w:val="24"/>
          <w:szCs w:val="24"/>
        </w:rPr>
        <w:tab/>
      </w:r>
      <w:r w:rsidR="00FF13F8" w:rsidRPr="0004511C">
        <w:rPr>
          <w:b/>
          <w:bCs/>
          <w:sz w:val="24"/>
          <w:szCs w:val="24"/>
        </w:rPr>
        <w:t>Notice Boards</w:t>
      </w:r>
    </w:p>
    <w:p w14:paraId="78463272" w14:textId="44CB59CD" w:rsidR="00FF2DE4" w:rsidRPr="0004511C" w:rsidRDefault="00B900C5" w:rsidP="00FF13F8">
      <w:pPr>
        <w:rPr>
          <w:sz w:val="24"/>
          <w:szCs w:val="24"/>
        </w:rPr>
      </w:pPr>
      <w:r w:rsidRPr="0004511C">
        <w:rPr>
          <w:sz w:val="24"/>
          <w:szCs w:val="24"/>
        </w:rPr>
        <w:t>Any notice placed on public notice boards will be identified and approved during Parish Council Meetings</w:t>
      </w:r>
      <w:r w:rsidR="00940AEB" w:rsidRPr="0004511C">
        <w:rPr>
          <w:sz w:val="24"/>
          <w:szCs w:val="24"/>
        </w:rPr>
        <w:t xml:space="preserve">. </w:t>
      </w:r>
    </w:p>
    <w:p w14:paraId="1C6E1A40" w14:textId="0C740533" w:rsidR="00FF13F8" w:rsidRPr="009158E7" w:rsidRDefault="00FF13F8" w:rsidP="00FF13F8">
      <w:pPr>
        <w:rPr>
          <w:b/>
          <w:bCs/>
          <w:sz w:val="24"/>
          <w:szCs w:val="24"/>
        </w:rPr>
      </w:pPr>
      <w:r w:rsidRPr="0004511C">
        <w:rPr>
          <w:b/>
          <w:bCs/>
          <w:sz w:val="24"/>
          <w:szCs w:val="24"/>
        </w:rPr>
        <w:t>3.2</w:t>
      </w:r>
      <w:r w:rsidRPr="0004511C">
        <w:rPr>
          <w:b/>
          <w:bCs/>
          <w:sz w:val="24"/>
          <w:szCs w:val="24"/>
        </w:rPr>
        <w:tab/>
        <w:t>News and Views Parish Magazine</w:t>
      </w:r>
    </w:p>
    <w:p w14:paraId="7B2DAE4B" w14:textId="41C6494C" w:rsidR="00940AEB" w:rsidRPr="00940AEB" w:rsidRDefault="006B0A80" w:rsidP="00FF13F8">
      <w:pPr>
        <w:rPr>
          <w:sz w:val="24"/>
          <w:szCs w:val="24"/>
        </w:rPr>
      </w:pPr>
      <w:r w:rsidRPr="0004511C">
        <w:rPr>
          <w:sz w:val="24"/>
          <w:szCs w:val="24"/>
        </w:rPr>
        <w:t xml:space="preserve">The Parish Magazine carries a monthly </w:t>
      </w:r>
      <w:r w:rsidR="00C87A9F" w:rsidRPr="0004511C">
        <w:rPr>
          <w:sz w:val="24"/>
          <w:szCs w:val="24"/>
        </w:rPr>
        <w:t>‘</w:t>
      </w:r>
      <w:r w:rsidR="00816D70" w:rsidRPr="0004511C">
        <w:rPr>
          <w:sz w:val="24"/>
          <w:szCs w:val="24"/>
        </w:rPr>
        <w:t>Chairpersons Report</w:t>
      </w:r>
      <w:r w:rsidR="00C87A9F" w:rsidRPr="0004511C">
        <w:rPr>
          <w:sz w:val="24"/>
          <w:szCs w:val="24"/>
        </w:rPr>
        <w:t>’</w:t>
      </w:r>
      <w:r w:rsidR="00816D70" w:rsidRPr="0004511C">
        <w:rPr>
          <w:sz w:val="24"/>
          <w:szCs w:val="24"/>
        </w:rPr>
        <w:t xml:space="preserve"> </w:t>
      </w:r>
      <w:r w:rsidR="00966A12" w:rsidRPr="0004511C">
        <w:rPr>
          <w:sz w:val="24"/>
          <w:szCs w:val="24"/>
        </w:rPr>
        <w:t xml:space="preserve">on the activities of the council. Should additional articles </w:t>
      </w:r>
      <w:r w:rsidR="00857A64" w:rsidRPr="0004511C">
        <w:rPr>
          <w:sz w:val="24"/>
          <w:szCs w:val="24"/>
        </w:rPr>
        <w:t>be submitted they should be reviewed by the Communications Officer</w:t>
      </w:r>
      <w:r w:rsidR="005F0AAD" w:rsidRPr="0004511C">
        <w:rPr>
          <w:sz w:val="24"/>
          <w:szCs w:val="24"/>
        </w:rPr>
        <w:t xml:space="preserve"> as with Social Media as they are likely to be placed in </w:t>
      </w:r>
      <w:r w:rsidR="008C0072" w:rsidRPr="0004511C">
        <w:rPr>
          <w:sz w:val="24"/>
          <w:szCs w:val="24"/>
        </w:rPr>
        <w:t>multiple</w:t>
      </w:r>
      <w:r w:rsidR="005F0AAD" w:rsidRPr="0004511C">
        <w:rPr>
          <w:sz w:val="24"/>
          <w:szCs w:val="24"/>
        </w:rPr>
        <w:t xml:space="preserve"> </w:t>
      </w:r>
      <w:r w:rsidR="008C0072" w:rsidRPr="0004511C">
        <w:rPr>
          <w:sz w:val="24"/>
          <w:szCs w:val="24"/>
        </w:rPr>
        <w:t>channels.</w:t>
      </w:r>
    </w:p>
    <w:p w14:paraId="3C7B14B6" w14:textId="1A7C9578" w:rsidR="00FF13F8" w:rsidRPr="009927FA" w:rsidRDefault="00FF13F8" w:rsidP="00FF13F8">
      <w:pPr>
        <w:rPr>
          <w:b/>
          <w:bCs/>
          <w:sz w:val="24"/>
          <w:szCs w:val="24"/>
        </w:rPr>
      </w:pPr>
      <w:r>
        <w:rPr>
          <w:b/>
          <w:bCs/>
          <w:sz w:val="24"/>
          <w:szCs w:val="24"/>
        </w:rPr>
        <w:t>3.3</w:t>
      </w:r>
      <w:r>
        <w:rPr>
          <w:b/>
          <w:bCs/>
          <w:sz w:val="24"/>
          <w:szCs w:val="24"/>
        </w:rPr>
        <w:tab/>
        <w:t>Social Media Use</w:t>
      </w:r>
    </w:p>
    <w:p w14:paraId="299F8A8B" w14:textId="208D2248" w:rsidR="003D7CF0" w:rsidRDefault="00FF13F8" w:rsidP="00FF6F87">
      <w:pPr>
        <w:rPr>
          <w:b/>
          <w:bCs/>
          <w:sz w:val="24"/>
          <w:szCs w:val="24"/>
          <w:highlight w:val="yellow"/>
        </w:rPr>
      </w:pPr>
      <w:r>
        <w:rPr>
          <w:sz w:val="24"/>
          <w:szCs w:val="24"/>
        </w:rPr>
        <w:t xml:space="preserve">Social media presents a fantastic opportunity to engage with thousands of residents in seconds without having to rely on print-run dates or physical delivery of newsletters. It is acknowledged that a large number of residents actively discuss many aspects of daily life in the parish which the Parish Council is involved with. Embracing social media allows the Parish Council to </w:t>
      </w:r>
      <w:r w:rsidR="009158E7">
        <w:rPr>
          <w:sz w:val="24"/>
          <w:szCs w:val="24"/>
        </w:rPr>
        <w:t>be involved in</w:t>
      </w:r>
      <w:r>
        <w:rPr>
          <w:sz w:val="24"/>
          <w:szCs w:val="24"/>
        </w:rPr>
        <w:t xml:space="preserve"> the conversation and ensure that accurate information is distributed in the community.</w:t>
      </w:r>
    </w:p>
    <w:p w14:paraId="0D412455" w14:textId="77777777" w:rsidR="00F2501D" w:rsidRDefault="00F2501D">
      <w:pPr>
        <w:rPr>
          <w:b/>
          <w:bCs/>
          <w:sz w:val="24"/>
          <w:szCs w:val="24"/>
        </w:rPr>
      </w:pPr>
      <w:r>
        <w:rPr>
          <w:b/>
          <w:bCs/>
          <w:sz w:val="24"/>
          <w:szCs w:val="24"/>
        </w:rPr>
        <w:br w:type="page"/>
      </w:r>
    </w:p>
    <w:p w14:paraId="1B76B8F8" w14:textId="24A29BD6" w:rsidR="00436CD7" w:rsidRPr="0004511C" w:rsidRDefault="00436CD7" w:rsidP="00FF6F87">
      <w:pPr>
        <w:rPr>
          <w:b/>
          <w:bCs/>
          <w:sz w:val="24"/>
          <w:szCs w:val="24"/>
        </w:rPr>
      </w:pPr>
      <w:r w:rsidRPr="0004511C">
        <w:rPr>
          <w:b/>
          <w:bCs/>
          <w:sz w:val="24"/>
          <w:szCs w:val="24"/>
        </w:rPr>
        <w:lastRenderedPageBreak/>
        <w:t>4.0</w:t>
      </w:r>
      <w:r w:rsidR="001617EE" w:rsidRPr="0004511C">
        <w:rPr>
          <w:b/>
          <w:bCs/>
          <w:sz w:val="24"/>
          <w:szCs w:val="24"/>
        </w:rPr>
        <w:t xml:space="preserve"> </w:t>
      </w:r>
      <w:r w:rsidR="001617EE" w:rsidRPr="0004511C">
        <w:rPr>
          <w:b/>
          <w:bCs/>
          <w:sz w:val="24"/>
          <w:szCs w:val="24"/>
        </w:rPr>
        <w:tab/>
        <w:t xml:space="preserve">What we </w:t>
      </w:r>
      <w:r w:rsidR="00C1742C" w:rsidRPr="0004511C">
        <w:rPr>
          <w:b/>
          <w:bCs/>
          <w:sz w:val="24"/>
          <w:szCs w:val="24"/>
        </w:rPr>
        <w:t>C</w:t>
      </w:r>
      <w:r w:rsidR="001617EE" w:rsidRPr="0004511C">
        <w:rPr>
          <w:b/>
          <w:bCs/>
          <w:sz w:val="24"/>
          <w:szCs w:val="24"/>
        </w:rPr>
        <w:t>ommunicate</w:t>
      </w:r>
    </w:p>
    <w:p w14:paraId="627A5E3E" w14:textId="2FDC56A7" w:rsidR="005F0882" w:rsidRPr="0004511C" w:rsidRDefault="005F0882" w:rsidP="005F0882">
      <w:pPr>
        <w:pStyle w:val="ListParagraph"/>
        <w:numPr>
          <w:ilvl w:val="0"/>
          <w:numId w:val="12"/>
        </w:numPr>
        <w:rPr>
          <w:sz w:val="24"/>
          <w:szCs w:val="24"/>
        </w:rPr>
      </w:pPr>
      <w:r w:rsidRPr="0004511C">
        <w:rPr>
          <w:sz w:val="24"/>
          <w:szCs w:val="24"/>
        </w:rPr>
        <w:t>How the Parish Council works</w:t>
      </w:r>
    </w:p>
    <w:p w14:paraId="0B7E6ACF" w14:textId="13DA75FE" w:rsidR="005F0882" w:rsidRPr="0004511C" w:rsidRDefault="005F0882" w:rsidP="005F0882">
      <w:pPr>
        <w:pStyle w:val="ListParagraph"/>
        <w:numPr>
          <w:ilvl w:val="0"/>
          <w:numId w:val="12"/>
        </w:numPr>
        <w:rPr>
          <w:sz w:val="24"/>
          <w:szCs w:val="24"/>
        </w:rPr>
      </w:pPr>
      <w:r w:rsidRPr="0004511C">
        <w:rPr>
          <w:sz w:val="24"/>
          <w:szCs w:val="24"/>
        </w:rPr>
        <w:t>Parish Council documents, such as completion of an audit</w:t>
      </w:r>
    </w:p>
    <w:p w14:paraId="0BD44B76" w14:textId="7F4921EC" w:rsidR="005F0882" w:rsidRPr="0004511C" w:rsidRDefault="005F0882" w:rsidP="005F0882">
      <w:pPr>
        <w:pStyle w:val="ListParagraph"/>
        <w:numPr>
          <w:ilvl w:val="0"/>
          <w:numId w:val="12"/>
        </w:numPr>
        <w:rPr>
          <w:sz w:val="24"/>
          <w:szCs w:val="24"/>
        </w:rPr>
      </w:pPr>
      <w:r w:rsidRPr="0004511C">
        <w:rPr>
          <w:sz w:val="24"/>
          <w:szCs w:val="24"/>
        </w:rPr>
        <w:t>Meeting times and dates</w:t>
      </w:r>
      <w:r w:rsidR="009A6182" w:rsidRPr="0004511C">
        <w:rPr>
          <w:sz w:val="24"/>
          <w:szCs w:val="24"/>
        </w:rPr>
        <w:t>, agendas and Minutes</w:t>
      </w:r>
    </w:p>
    <w:p w14:paraId="6A5FB38C" w14:textId="7691A50D" w:rsidR="005F0882" w:rsidRPr="0004511C" w:rsidRDefault="005F0882" w:rsidP="005F0882">
      <w:pPr>
        <w:pStyle w:val="ListParagraph"/>
        <w:numPr>
          <w:ilvl w:val="0"/>
          <w:numId w:val="12"/>
        </w:numPr>
        <w:rPr>
          <w:sz w:val="24"/>
          <w:szCs w:val="24"/>
        </w:rPr>
      </w:pPr>
      <w:r w:rsidRPr="0004511C">
        <w:rPr>
          <w:sz w:val="24"/>
          <w:szCs w:val="24"/>
        </w:rPr>
        <w:t>Local events, groups and Village Hall user groups</w:t>
      </w:r>
    </w:p>
    <w:p w14:paraId="7477FF36" w14:textId="2E3B9B1C" w:rsidR="005F0882" w:rsidRPr="0004511C" w:rsidRDefault="005F0882" w:rsidP="005F0882">
      <w:pPr>
        <w:pStyle w:val="ListParagraph"/>
        <w:numPr>
          <w:ilvl w:val="0"/>
          <w:numId w:val="12"/>
        </w:numPr>
        <w:rPr>
          <w:sz w:val="24"/>
          <w:szCs w:val="24"/>
        </w:rPr>
      </w:pPr>
      <w:r w:rsidRPr="0004511C">
        <w:rPr>
          <w:sz w:val="24"/>
          <w:szCs w:val="24"/>
        </w:rPr>
        <w:t>Who to contact about which service</w:t>
      </w:r>
    </w:p>
    <w:p w14:paraId="3A86B666" w14:textId="4B9E30F6" w:rsidR="005F0882" w:rsidRPr="0004511C" w:rsidRDefault="005F0882" w:rsidP="005F0882">
      <w:pPr>
        <w:pStyle w:val="ListParagraph"/>
        <w:numPr>
          <w:ilvl w:val="0"/>
          <w:numId w:val="12"/>
        </w:numPr>
        <w:rPr>
          <w:sz w:val="24"/>
          <w:szCs w:val="24"/>
        </w:rPr>
      </w:pPr>
      <w:r w:rsidRPr="0004511C">
        <w:rPr>
          <w:sz w:val="24"/>
          <w:szCs w:val="24"/>
        </w:rPr>
        <w:t>How to give feedback, such as raising an issue or complaint</w:t>
      </w:r>
    </w:p>
    <w:p w14:paraId="5D104397" w14:textId="24D0DC65" w:rsidR="005F0882" w:rsidRPr="0004511C" w:rsidRDefault="005F0882" w:rsidP="005F0882">
      <w:pPr>
        <w:pStyle w:val="ListParagraph"/>
        <w:numPr>
          <w:ilvl w:val="0"/>
          <w:numId w:val="12"/>
        </w:numPr>
        <w:rPr>
          <w:sz w:val="24"/>
          <w:szCs w:val="24"/>
        </w:rPr>
      </w:pPr>
      <w:r w:rsidRPr="0004511C">
        <w:rPr>
          <w:sz w:val="24"/>
          <w:szCs w:val="24"/>
        </w:rPr>
        <w:t>Contact information of the Parish Council, elected members and partner organisations</w:t>
      </w:r>
    </w:p>
    <w:p w14:paraId="4D4275BD" w14:textId="10A6546F" w:rsidR="005F0882" w:rsidRPr="0004511C" w:rsidRDefault="005F0882" w:rsidP="005F0882">
      <w:pPr>
        <w:pStyle w:val="ListParagraph"/>
        <w:numPr>
          <w:ilvl w:val="0"/>
          <w:numId w:val="12"/>
        </w:numPr>
        <w:rPr>
          <w:sz w:val="24"/>
          <w:szCs w:val="24"/>
        </w:rPr>
      </w:pPr>
      <w:r w:rsidRPr="0004511C">
        <w:rPr>
          <w:sz w:val="24"/>
          <w:szCs w:val="24"/>
        </w:rPr>
        <w:t>Newly enacted Parish Council decisions</w:t>
      </w:r>
    </w:p>
    <w:p w14:paraId="30D6CF1A" w14:textId="7A645470" w:rsidR="005F0882" w:rsidRPr="0004511C" w:rsidRDefault="005F0882" w:rsidP="005F0882">
      <w:pPr>
        <w:pStyle w:val="ListParagraph"/>
        <w:numPr>
          <w:ilvl w:val="0"/>
          <w:numId w:val="12"/>
        </w:numPr>
        <w:rPr>
          <w:sz w:val="24"/>
          <w:szCs w:val="24"/>
        </w:rPr>
      </w:pPr>
      <w:r w:rsidRPr="0004511C">
        <w:rPr>
          <w:sz w:val="24"/>
          <w:szCs w:val="24"/>
        </w:rPr>
        <w:t>Community Resilience planning and activation</w:t>
      </w:r>
    </w:p>
    <w:p w14:paraId="180B56BD" w14:textId="35435FD8" w:rsidR="00424751" w:rsidRPr="009158E7" w:rsidRDefault="0091424B" w:rsidP="00424751">
      <w:pPr>
        <w:ind w:left="360"/>
        <w:rPr>
          <w:sz w:val="24"/>
          <w:szCs w:val="24"/>
        </w:rPr>
      </w:pPr>
      <w:r w:rsidRPr="0004511C">
        <w:rPr>
          <w:sz w:val="24"/>
          <w:szCs w:val="24"/>
        </w:rPr>
        <w:t>The Communication Working Group will decide the appropriate channel to us</w:t>
      </w:r>
      <w:r w:rsidR="00C87A9F" w:rsidRPr="009158E7">
        <w:rPr>
          <w:sz w:val="24"/>
          <w:szCs w:val="24"/>
        </w:rPr>
        <w:t>e</w:t>
      </w:r>
    </w:p>
    <w:p w14:paraId="55958EE3" w14:textId="278EEAEA" w:rsidR="001617EE" w:rsidRPr="009158E7" w:rsidRDefault="001617EE" w:rsidP="00FF6F87">
      <w:pPr>
        <w:rPr>
          <w:b/>
          <w:bCs/>
          <w:sz w:val="24"/>
          <w:szCs w:val="24"/>
        </w:rPr>
      </w:pPr>
      <w:r w:rsidRPr="009158E7">
        <w:rPr>
          <w:b/>
          <w:bCs/>
          <w:sz w:val="24"/>
          <w:szCs w:val="24"/>
        </w:rPr>
        <w:t xml:space="preserve">5.0 </w:t>
      </w:r>
      <w:r w:rsidRPr="009158E7">
        <w:rPr>
          <w:b/>
          <w:bCs/>
          <w:sz w:val="24"/>
          <w:szCs w:val="24"/>
        </w:rPr>
        <w:tab/>
        <w:t>Who Communicates</w:t>
      </w:r>
    </w:p>
    <w:p w14:paraId="403B747B" w14:textId="5DFA2635" w:rsidR="00F35C17" w:rsidRPr="0004511C" w:rsidRDefault="001617EE" w:rsidP="00FF13F8">
      <w:pPr>
        <w:rPr>
          <w:sz w:val="24"/>
          <w:szCs w:val="24"/>
        </w:rPr>
      </w:pPr>
      <w:r w:rsidRPr="0004511C">
        <w:rPr>
          <w:b/>
          <w:bCs/>
          <w:sz w:val="24"/>
          <w:szCs w:val="24"/>
        </w:rPr>
        <w:t>5.1</w:t>
      </w:r>
      <w:r w:rsidRPr="0004511C">
        <w:rPr>
          <w:b/>
          <w:bCs/>
          <w:sz w:val="24"/>
          <w:szCs w:val="24"/>
        </w:rPr>
        <w:tab/>
      </w:r>
      <w:r w:rsidR="00692380" w:rsidRPr="0004511C">
        <w:rPr>
          <w:sz w:val="24"/>
          <w:szCs w:val="24"/>
        </w:rPr>
        <w:t xml:space="preserve">Communication </w:t>
      </w:r>
      <w:r w:rsidR="00747BFD" w:rsidRPr="0004511C">
        <w:rPr>
          <w:sz w:val="24"/>
          <w:szCs w:val="24"/>
        </w:rPr>
        <w:t>is managed by the Parish Council’s Communication Working Group</w:t>
      </w:r>
      <w:r w:rsidR="00BD7207">
        <w:rPr>
          <w:sz w:val="24"/>
          <w:szCs w:val="24"/>
        </w:rPr>
        <w:t>.</w:t>
      </w:r>
      <w:r w:rsidR="00E84126" w:rsidRPr="0004511C">
        <w:rPr>
          <w:sz w:val="24"/>
          <w:szCs w:val="24"/>
        </w:rPr>
        <w:t xml:space="preserve"> </w:t>
      </w:r>
      <w:r w:rsidR="0044365D">
        <w:rPr>
          <w:sz w:val="24"/>
          <w:szCs w:val="24"/>
        </w:rPr>
        <w:t>T</w:t>
      </w:r>
      <w:r w:rsidR="00E84126" w:rsidRPr="0004511C">
        <w:rPr>
          <w:sz w:val="24"/>
          <w:szCs w:val="24"/>
        </w:rPr>
        <w:t xml:space="preserve">his </w:t>
      </w:r>
      <w:r w:rsidR="00BC4998" w:rsidRPr="0004511C">
        <w:rPr>
          <w:sz w:val="24"/>
          <w:szCs w:val="24"/>
        </w:rPr>
        <w:t>group</w:t>
      </w:r>
      <w:r w:rsidR="00E84126" w:rsidRPr="0004511C">
        <w:rPr>
          <w:sz w:val="24"/>
          <w:szCs w:val="24"/>
        </w:rPr>
        <w:t xml:space="preserve"> is led by the Council’s Chairperson. The </w:t>
      </w:r>
      <w:r w:rsidR="00D7518A" w:rsidRPr="0004511C">
        <w:rPr>
          <w:sz w:val="24"/>
          <w:szCs w:val="24"/>
        </w:rPr>
        <w:t>group</w:t>
      </w:r>
      <w:r w:rsidR="00FF13F8" w:rsidRPr="0004511C">
        <w:rPr>
          <w:sz w:val="24"/>
          <w:szCs w:val="24"/>
        </w:rPr>
        <w:t xml:space="preserve"> appoints </w:t>
      </w:r>
      <w:r w:rsidR="00D7518A" w:rsidRPr="0004511C">
        <w:rPr>
          <w:sz w:val="24"/>
          <w:szCs w:val="24"/>
        </w:rPr>
        <w:t xml:space="preserve">a </w:t>
      </w:r>
      <w:r w:rsidR="00120634" w:rsidRPr="0004511C">
        <w:rPr>
          <w:sz w:val="24"/>
          <w:szCs w:val="24"/>
        </w:rPr>
        <w:t>Communications Officer</w:t>
      </w:r>
      <w:r w:rsidR="004A1929" w:rsidRPr="0004511C">
        <w:rPr>
          <w:sz w:val="24"/>
          <w:szCs w:val="24"/>
        </w:rPr>
        <w:t xml:space="preserve"> and a delegate</w:t>
      </w:r>
      <w:r w:rsidR="00D7518A" w:rsidRPr="0004511C">
        <w:rPr>
          <w:sz w:val="24"/>
          <w:szCs w:val="24"/>
        </w:rPr>
        <w:t>.</w:t>
      </w:r>
      <w:r w:rsidR="00C71587" w:rsidRPr="0004511C">
        <w:rPr>
          <w:sz w:val="24"/>
          <w:szCs w:val="24"/>
        </w:rPr>
        <w:t xml:space="preserve"> The Officer will communicate relevant information to the public and will support other council staff and councillors in their planned communication activities to ensure consistent quality of information, publication and branding.</w:t>
      </w:r>
      <w:r w:rsidR="00EF142E" w:rsidRPr="0004511C">
        <w:rPr>
          <w:sz w:val="24"/>
          <w:szCs w:val="24"/>
        </w:rPr>
        <w:t xml:space="preserve"> </w:t>
      </w:r>
      <w:r w:rsidR="00C71587" w:rsidRPr="0004511C">
        <w:rPr>
          <w:sz w:val="24"/>
          <w:szCs w:val="24"/>
        </w:rPr>
        <w:t xml:space="preserve">They have responsibility </w:t>
      </w:r>
      <w:r w:rsidR="00FF13F8" w:rsidRPr="0004511C">
        <w:rPr>
          <w:sz w:val="24"/>
          <w:szCs w:val="24"/>
        </w:rPr>
        <w:t xml:space="preserve">for monitoring social media channels and media approaches before advising on responses. Responses suggested by the </w:t>
      </w:r>
      <w:r w:rsidR="002F6CB6" w:rsidRPr="0004511C">
        <w:rPr>
          <w:sz w:val="24"/>
          <w:szCs w:val="24"/>
        </w:rPr>
        <w:t>Communicatio</w:t>
      </w:r>
      <w:r w:rsidR="006659BE" w:rsidRPr="0004511C">
        <w:rPr>
          <w:sz w:val="24"/>
          <w:szCs w:val="24"/>
        </w:rPr>
        <w:t>n Officer</w:t>
      </w:r>
      <w:r w:rsidR="00FF13F8" w:rsidRPr="0004511C">
        <w:rPr>
          <w:sz w:val="24"/>
          <w:szCs w:val="24"/>
        </w:rPr>
        <w:t xml:space="preserve"> are subject to final approval of the Chair (or in the case that the Chair is unavailable, the Vice-Chair). </w:t>
      </w:r>
    </w:p>
    <w:p w14:paraId="77EC4713" w14:textId="20D2560A" w:rsidR="00FF13F8" w:rsidRPr="009158E7" w:rsidRDefault="00FF13F8" w:rsidP="00FF13F8">
      <w:pPr>
        <w:rPr>
          <w:sz w:val="24"/>
          <w:szCs w:val="24"/>
        </w:rPr>
      </w:pPr>
      <w:r w:rsidRPr="0004511C">
        <w:rPr>
          <w:sz w:val="24"/>
          <w:szCs w:val="24"/>
        </w:rPr>
        <w:t>In all cases, public communication should be signed as “West Lavington Parish Council”, rather than any specific individual. This is to show the democratic unity of the Parish Council and helps to reinforce the identity of the Council and the good work that it does.</w:t>
      </w:r>
    </w:p>
    <w:p w14:paraId="4372A946" w14:textId="690DFE76" w:rsidR="00FF13F8" w:rsidRPr="009158E7" w:rsidRDefault="007E01CD" w:rsidP="00FF13F8">
      <w:pPr>
        <w:rPr>
          <w:b/>
          <w:bCs/>
          <w:sz w:val="24"/>
          <w:szCs w:val="24"/>
        </w:rPr>
      </w:pPr>
      <w:r w:rsidRPr="0004511C">
        <w:rPr>
          <w:b/>
          <w:bCs/>
          <w:sz w:val="24"/>
          <w:szCs w:val="24"/>
        </w:rPr>
        <w:t>5.2</w:t>
      </w:r>
      <w:r w:rsidRPr="0004511C">
        <w:rPr>
          <w:b/>
          <w:bCs/>
          <w:sz w:val="24"/>
          <w:szCs w:val="24"/>
        </w:rPr>
        <w:tab/>
        <w:t>Managing Social Media</w:t>
      </w:r>
    </w:p>
    <w:p w14:paraId="05EEA498" w14:textId="75BF2100" w:rsidR="00540156" w:rsidRPr="009158E7" w:rsidRDefault="00540156" w:rsidP="00540156">
      <w:pPr>
        <w:rPr>
          <w:sz w:val="24"/>
          <w:szCs w:val="24"/>
        </w:rPr>
      </w:pPr>
      <w:r w:rsidRPr="009158E7">
        <w:rPr>
          <w:b/>
          <w:bCs/>
          <w:sz w:val="24"/>
          <w:szCs w:val="24"/>
        </w:rPr>
        <w:t>Step 1</w:t>
      </w:r>
      <w:r w:rsidRPr="009158E7">
        <w:rPr>
          <w:sz w:val="24"/>
          <w:szCs w:val="24"/>
        </w:rPr>
        <w:t xml:space="preserve"> – </w:t>
      </w:r>
      <w:r w:rsidR="00FF2DE4" w:rsidRPr="009158E7">
        <w:rPr>
          <w:sz w:val="24"/>
          <w:szCs w:val="24"/>
        </w:rPr>
        <w:t>Communications Officer</w:t>
      </w:r>
      <w:r w:rsidRPr="009158E7">
        <w:rPr>
          <w:sz w:val="24"/>
          <w:szCs w:val="24"/>
        </w:rPr>
        <w:t xml:space="preserve"> creates content for the Channels listed in 2.2</w:t>
      </w:r>
    </w:p>
    <w:p w14:paraId="2F2D1165" w14:textId="3A242E83" w:rsidR="00540156" w:rsidRPr="009158E7" w:rsidRDefault="00540156" w:rsidP="00540156">
      <w:pPr>
        <w:rPr>
          <w:sz w:val="24"/>
          <w:szCs w:val="24"/>
        </w:rPr>
      </w:pPr>
      <w:r w:rsidRPr="009158E7">
        <w:rPr>
          <w:b/>
          <w:bCs/>
          <w:sz w:val="24"/>
          <w:szCs w:val="24"/>
        </w:rPr>
        <w:t>Step 2</w:t>
      </w:r>
      <w:r w:rsidRPr="009158E7">
        <w:rPr>
          <w:sz w:val="24"/>
          <w:szCs w:val="24"/>
        </w:rPr>
        <w:t xml:space="preserve"> – Chair approves the content for publishing</w:t>
      </w:r>
      <w:r w:rsidR="00921222" w:rsidRPr="009158E7">
        <w:rPr>
          <w:sz w:val="24"/>
          <w:szCs w:val="24"/>
        </w:rPr>
        <w:t xml:space="preserve"> </w:t>
      </w:r>
      <w:r w:rsidR="009158E7" w:rsidRPr="009158E7">
        <w:rPr>
          <w:sz w:val="24"/>
          <w:szCs w:val="24"/>
        </w:rPr>
        <w:t>(</w:t>
      </w:r>
      <w:r w:rsidR="00921222" w:rsidRPr="009158E7">
        <w:rPr>
          <w:sz w:val="24"/>
          <w:szCs w:val="24"/>
        </w:rPr>
        <w:t xml:space="preserve">and if necessary </w:t>
      </w:r>
      <w:r w:rsidR="009158E7" w:rsidRPr="009158E7">
        <w:rPr>
          <w:sz w:val="24"/>
          <w:szCs w:val="24"/>
        </w:rPr>
        <w:t xml:space="preserve">refers </w:t>
      </w:r>
      <w:r w:rsidR="00921222" w:rsidRPr="009158E7">
        <w:rPr>
          <w:sz w:val="24"/>
          <w:szCs w:val="24"/>
        </w:rPr>
        <w:t xml:space="preserve">it </w:t>
      </w:r>
      <w:r w:rsidR="009158E7" w:rsidRPr="009158E7">
        <w:rPr>
          <w:sz w:val="24"/>
          <w:szCs w:val="24"/>
        </w:rPr>
        <w:t xml:space="preserve">to </w:t>
      </w:r>
      <w:r w:rsidR="00921222" w:rsidRPr="009158E7">
        <w:rPr>
          <w:sz w:val="24"/>
          <w:szCs w:val="24"/>
        </w:rPr>
        <w:t>Council]</w:t>
      </w:r>
    </w:p>
    <w:p w14:paraId="6F010FAD" w14:textId="2128E020" w:rsidR="00540156" w:rsidRPr="009158E7" w:rsidRDefault="00540156" w:rsidP="00540156">
      <w:pPr>
        <w:rPr>
          <w:sz w:val="24"/>
          <w:szCs w:val="24"/>
        </w:rPr>
      </w:pPr>
      <w:r w:rsidRPr="009158E7">
        <w:rPr>
          <w:b/>
          <w:bCs/>
          <w:sz w:val="24"/>
          <w:szCs w:val="24"/>
        </w:rPr>
        <w:t>Step 3</w:t>
      </w:r>
      <w:r w:rsidRPr="009158E7">
        <w:rPr>
          <w:sz w:val="24"/>
          <w:szCs w:val="24"/>
        </w:rPr>
        <w:t xml:space="preserve"> – </w:t>
      </w:r>
      <w:r w:rsidR="00FF2DE4" w:rsidRPr="009158E7">
        <w:rPr>
          <w:sz w:val="24"/>
          <w:szCs w:val="24"/>
        </w:rPr>
        <w:t>Communications Officer</w:t>
      </w:r>
      <w:r w:rsidRPr="009158E7">
        <w:rPr>
          <w:sz w:val="24"/>
          <w:szCs w:val="24"/>
        </w:rPr>
        <w:t xml:space="preserve"> publishes the content across </w:t>
      </w:r>
      <w:r w:rsidR="00921222" w:rsidRPr="009158E7">
        <w:rPr>
          <w:sz w:val="24"/>
          <w:szCs w:val="24"/>
        </w:rPr>
        <w:t xml:space="preserve">agreed </w:t>
      </w:r>
      <w:r w:rsidRPr="009158E7">
        <w:rPr>
          <w:sz w:val="24"/>
          <w:szCs w:val="24"/>
        </w:rPr>
        <w:t>channels</w:t>
      </w:r>
    </w:p>
    <w:p w14:paraId="16C364B3" w14:textId="77777777" w:rsidR="00540156" w:rsidRPr="009158E7" w:rsidRDefault="00540156" w:rsidP="00540156">
      <w:pPr>
        <w:pStyle w:val="ListParagraph"/>
        <w:numPr>
          <w:ilvl w:val="0"/>
          <w:numId w:val="8"/>
        </w:numPr>
        <w:rPr>
          <w:sz w:val="24"/>
          <w:szCs w:val="24"/>
        </w:rPr>
      </w:pPr>
      <w:r w:rsidRPr="009158E7">
        <w:rPr>
          <w:sz w:val="24"/>
          <w:szCs w:val="24"/>
        </w:rPr>
        <w:t xml:space="preserve">All communications should be signed by “West Lavington Parish Council” </w:t>
      </w:r>
    </w:p>
    <w:p w14:paraId="60FADC73" w14:textId="6168EC29" w:rsidR="00540156" w:rsidRPr="009158E7" w:rsidRDefault="00540156" w:rsidP="00540156">
      <w:pPr>
        <w:pStyle w:val="ListParagraph"/>
        <w:numPr>
          <w:ilvl w:val="0"/>
          <w:numId w:val="8"/>
        </w:numPr>
        <w:rPr>
          <w:sz w:val="24"/>
          <w:szCs w:val="24"/>
        </w:rPr>
      </w:pPr>
      <w:r w:rsidRPr="009158E7">
        <w:rPr>
          <w:sz w:val="24"/>
          <w:szCs w:val="24"/>
        </w:rPr>
        <w:t>All communications should carry a standard footer of “</w:t>
      </w:r>
      <w:r w:rsidR="00370361">
        <w:rPr>
          <w:sz w:val="24"/>
          <w:szCs w:val="24"/>
        </w:rPr>
        <w:t>If you wish to</w:t>
      </w:r>
      <w:r w:rsidRPr="009158E7">
        <w:rPr>
          <w:sz w:val="24"/>
          <w:szCs w:val="24"/>
        </w:rPr>
        <w:t xml:space="preserve"> discuss this matter in more detail it is important you attend the next Parish Council meeting or write to our Clerk (</w:t>
      </w:r>
      <w:hyperlink r:id="rId11" w:history="1">
        <w:r w:rsidRPr="009158E7">
          <w:rPr>
            <w:rStyle w:val="Hyperlink"/>
            <w:sz w:val="24"/>
            <w:szCs w:val="24"/>
          </w:rPr>
          <w:t>clerk@westlavington.org.uk</w:t>
        </w:r>
      </w:hyperlink>
      <w:r w:rsidRPr="009158E7">
        <w:rPr>
          <w:sz w:val="24"/>
          <w:szCs w:val="24"/>
        </w:rPr>
        <w:t>). Whilst we aim to respond to comments on social media, we cannot do this in every case. We also cannot make any decisions via social media and defer all formal discussion to our next meeting”</w:t>
      </w:r>
      <w:r w:rsidR="00921222" w:rsidRPr="009158E7">
        <w:rPr>
          <w:sz w:val="24"/>
          <w:szCs w:val="24"/>
        </w:rPr>
        <w:t xml:space="preserve">. </w:t>
      </w:r>
    </w:p>
    <w:p w14:paraId="33737EAF" w14:textId="7FE3D952" w:rsidR="00546284" w:rsidRPr="009158E7" w:rsidRDefault="00540156" w:rsidP="00FF6F87">
      <w:pPr>
        <w:rPr>
          <w:b/>
          <w:bCs/>
          <w:sz w:val="24"/>
          <w:szCs w:val="24"/>
        </w:rPr>
      </w:pPr>
      <w:r w:rsidRPr="009158E7">
        <w:rPr>
          <w:b/>
          <w:bCs/>
          <w:sz w:val="24"/>
          <w:szCs w:val="24"/>
        </w:rPr>
        <w:t>Step 4</w:t>
      </w:r>
      <w:r w:rsidRPr="009158E7">
        <w:rPr>
          <w:sz w:val="24"/>
          <w:szCs w:val="24"/>
        </w:rPr>
        <w:t xml:space="preserve"> – </w:t>
      </w:r>
      <w:r w:rsidR="00FF2DE4" w:rsidRPr="009158E7">
        <w:rPr>
          <w:sz w:val="24"/>
          <w:szCs w:val="24"/>
        </w:rPr>
        <w:t xml:space="preserve">Communications Officer </w:t>
      </w:r>
      <w:r w:rsidRPr="009158E7">
        <w:rPr>
          <w:sz w:val="24"/>
          <w:szCs w:val="24"/>
        </w:rPr>
        <w:t xml:space="preserve">monitors social media “chatter” and responds accordingly </w:t>
      </w:r>
      <w:r w:rsidR="00921222" w:rsidRPr="009158E7">
        <w:rPr>
          <w:sz w:val="24"/>
          <w:szCs w:val="24"/>
        </w:rPr>
        <w:t>whilst remaining within the permissions of this strategy</w:t>
      </w:r>
      <w:r w:rsidRPr="009158E7">
        <w:rPr>
          <w:sz w:val="24"/>
          <w:szCs w:val="24"/>
        </w:rPr>
        <w:t xml:space="preserve">. It is assumed that the Chair will not </w:t>
      </w:r>
      <w:r w:rsidRPr="009158E7">
        <w:rPr>
          <w:sz w:val="24"/>
          <w:szCs w:val="24"/>
        </w:rPr>
        <w:lastRenderedPageBreak/>
        <w:t xml:space="preserve">need to approve informal responses made by the </w:t>
      </w:r>
      <w:r w:rsidR="00FF2DE4" w:rsidRPr="009158E7">
        <w:rPr>
          <w:sz w:val="24"/>
          <w:szCs w:val="24"/>
        </w:rPr>
        <w:t xml:space="preserve">Communications Officer </w:t>
      </w:r>
      <w:r w:rsidRPr="009158E7">
        <w:rPr>
          <w:sz w:val="24"/>
          <w:szCs w:val="24"/>
        </w:rPr>
        <w:t xml:space="preserve">unless the </w:t>
      </w:r>
      <w:r w:rsidR="00FF2DE4" w:rsidRPr="009158E7">
        <w:rPr>
          <w:sz w:val="24"/>
          <w:szCs w:val="24"/>
        </w:rPr>
        <w:t xml:space="preserve">Communications Officer </w:t>
      </w:r>
      <w:r w:rsidRPr="009158E7">
        <w:rPr>
          <w:sz w:val="24"/>
          <w:szCs w:val="24"/>
        </w:rPr>
        <w:t>feels it is appropriate for them to do so.</w:t>
      </w:r>
    </w:p>
    <w:p w14:paraId="66E383FF" w14:textId="4B23B214" w:rsidR="00E4623F" w:rsidRPr="009158E7" w:rsidRDefault="00546284" w:rsidP="00FF6F87">
      <w:pPr>
        <w:rPr>
          <w:b/>
          <w:bCs/>
          <w:sz w:val="24"/>
          <w:szCs w:val="24"/>
        </w:rPr>
      </w:pPr>
      <w:r w:rsidRPr="009158E7">
        <w:rPr>
          <w:b/>
          <w:bCs/>
          <w:sz w:val="24"/>
          <w:szCs w:val="24"/>
        </w:rPr>
        <w:t>6.0</w:t>
      </w:r>
      <w:r w:rsidRPr="009158E7">
        <w:rPr>
          <w:b/>
          <w:bCs/>
          <w:sz w:val="24"/>
          <w:szCs w:val="24"/>
        </w:rPr>
        <w:tab/>
        <w:t>Review</w:t>
      </w:r>
    </w:p>
    <w:p w14:paraId="4F2FB9EF" w14:textId="460BBB78" w:rsidR="00546284" w:rsidRPr="009158E7" w:rsidRDefault="00546284" w:rsidP="00546284">
      <w:pPr>
        <w:rPr>
          <w:sz w:val="24"/>
          <w:szCs w:val="24"/>
        </w:rPr>
      </w:pPr>
      <w:r w:rsidRPr="009158E7">
        <w:rPr>
          <w:sz w:val="24"/>
          <w:szCs w:val="24"/>
        </w:rPr>
        <w:t>The communications working group will oversee the development and implementation of the strategy. This will be reviewed by the Risk Committee, but all decisions will be taken by the full Council.</w:t>
      </w:r>
    </w:p>
    <w:p w14:paraId="4F12A91F" w14:textId="64DDC582" w:rsidR="001863BB" w:rsidRPr="009158E7" w:rsidRDefault="001863BB" w:rsidP="00546284">
      <w:pPr>
        <w:rPr>
          <w:sz w:val="24"/>
          <w:szCs w:val="24"/>
        </w:rPr>
      </w:pPr>
      <w:r w:rsidRPr="009158E7">
        <w:rPr>
          <w:sz w:val="24"/>
          <w:szCs w:val="24"/>
        </w:rPr>
        <w:t xml:space="preserve">Communications </w:t>
      </w:r>
      <w:r w:rsidR="005200E0" w:rsidRPr="009158E7">
        <w:rPr>
          <w:sz w:val="24"/>
          <w:szCs w:val="24"/>
        </w:rPr>
        <w:t>Group</w:t>
      </w:r>
      <w:r w:rsidRPr="009158E7">
        <w:rPr>
          <w:sz w:val="24"/>
          <w:szCs w:val="24"/>
        </w:rPr>
        <w:t xml:space="preserve"> shall report at e</w:t>
      </w:r>
      <w:r w:rsidR="005200E0" w:rsidRPr="009158E7">
        <w:rPr>
          <w:sz w:val="24"/>
          <w:szCs w:val="24"/>
        </w:rPr>
        <w:t>ach Parish Council Meeting</w:t>
      </w:r>
    </w:p>
    <w:p w14:paraId="79C06031" w14:textId="491ED7F0" w:rsidR="00446AFE" w:rsidRPr="0004511C" w:rsidRDefault="0046020D" w:rsidP="00546284">
      <w:pPr>
        <w:rPr>
          <w:b/>
          <w:bCs/>
          <w:sz w:val="24"/>
          <w:szCs w:val="24"/>
        </w:rPr>
      </w:pPr>
      <w:r w:rsidRPr="0004511C">
        <w:rPr>
          <w:b/>
          <w:bCs/>
          <w:sz w:val="24"/>
          <w:szCs w:val="24"/>
        </w:rPr>
        <w:t>7</w:t>
      </w:r>
      <w:r w:rsidR="00446AFE" w:rsidRPr="0004511C">
        <w:rPr>
          <w:b/>
          <w:bCs/>
          <w:sz w:val="24"/>
          <w:szCs w:val="24"/>
        </w:rPr>
        <w:t>.0</w:t>
      </w:r>
      <w:r w:rsidR="006D10E0" w:rsidRPr="0004511C">
        <w:rPr>
          <w:b/>
          <w:bCs/>
          <w:sz w:val="24"/>
          <w:szCs w:val="24"/>
        </w:rPr>
        <w:tab/>
        <w:t>Policy for press or media enquir</w:t>
      </w:r>
      <w:r w:rsidR="006028A0" w:rsidRPr="0004511C">
        <w:rPr>
          <w:b/>
          <w:bCs/>
          <w:sz w:val="24"/>
          <w:szCs w:val="24"/>
        </w:rPr>
        <w:t>ies</w:t>
      </w:r>
    </w:p>
    <w:p w14:paraId="7C798E4E" w14:textId="4B3148CC" w:rsidR="00CD2CBF" w:rsidRPr="0004511C" w:rsidRDefault="00CD2CBF" w:rsidP="00546284">
      <w:pPr>
        <w:rPr>
          <w:sz w:val="24"/>
          <w:szCs w:val="24"/>
        </w:rPr>
      </w:pPr>
      <w:r w:rsidRPr="0004511C">
        <w:rPr>
          <w:sz w:val="24"/>
          <w:szCs w:val="24"/>
        </w:rPr>
        <w:t>Any media enquir</w:t>
      </w:r>
      <w:r w:rsidR="00FE34F9" w:rsidRPr="0004511C">
        <w:rPr>
          <w:sz w:val="24"/>
          <w:szCs w:val="24"/>
        </w:rPr>
        <w:t>ies from members of the press or television whether national or local should be directed to the Parish Clerk. Individual councillors should refrain from comment.</w:t>
      </w:r>
    </w:p>
    <w:p w14:paraId="695DF9E2" w14:textId="20C38247" w:rsidR="00E85EB2" w:rsidRPr="0004511C" w:rsidRDefault="00E85EB2" w:rsidP="00546284">
      <w:pPr>
        <w:rPr>
          <w:sz w:val="24"/>
          <w:szCs w:val="24"/>
        </w:rPr>
      </w:pPr>
      <w:r w:rsidRPr="0004511C">
        <w:rPr>
          <w:sz w:val="24"/>
          <w:szCs w:val="24"/>
        </w:rPr>
        <w:t xml:space="preserve">Enquiries received from the media should be reviewed and answered by the </w:t>
      </w:r>
      <w:r w:rsidR="00597B42" w:rsidRPr="0004511C">
        <w:rPr>
          <w:sz w:val="24"/>
          <w:szCs w:val="24"/>
        </w:rPr>
        <w:t>Communication Working Group, the group should be sensitive to issues that may require review by full council</w:t>
      </w:r>
    </w:p>
    <w:p w14:paraId="5224CDB8" w14:textId="63401F9B" w:rsidR="00632394" w:rsidRPr="009E1421" w:rsidRDefault="00632394" w:rsidP="004A020B">
      <w:pPr>
        <w:ind w:left="720" w:hanging="720"/>
        <w:rPr>
          <w:color w:val="4472C4" w:themeColor="accent1"/>
          <w:sz w:val="72"/>
          <w:szCs w:val="72"/>
        </w:rPr>
      </w:pPr>
      <w:r w:rsidRPr="009E1421">
        <w:rPr>
          <w:color w:val="4472C4" w:themeColor="accent1"/>
          <w:sz w:val="72"/>
          <w:szCs w:val="72"/>
        </w:rPr>
        <w:br w:type="page"/>
      </w:r>
    </w:p>
    <w:p w14:paraId="0B0854E9" w14:textId="78CDEF93" w:rsidR="00461C17" w:rsidRPr="00461C17" w:rsidRDefault="00461C17" w:rsidP="00461C17">
      <w:pPr>
        <w:rPr>
          <w:b/>
          <w:bCs/>
          <w:sz w:val="32"/>
          <w:szCs w:val="32"/>
        </w:rPr>
      </w:pPr>
      <w:r w:rsidRPr="00461C17">
        <w:rPr>
          <w:b/>
          <w:bCs/>
          <w:sz w:val="32"/>
          <w:szCs w:val="32"/>
        </w:rPr>
        <w:lastRenderedPageBreak/>
        <w:t>Appendix 1: Communications Framework</w:t>
      </w:r>
    </w:p>
    <w:p w14:paraId="59AE1754" w14:textId="2A7ADA2A" w:rsidR="00461C17" w:rsidRPr="00461C17" w:rsidRDefault="00461C17" w:rsidP="00461C17">
      <w:pPr>
        <w:rPr>
          <w:sz w:val="24"/>
          <w:szCs w:val="24"/>
        </w:rPr>
      </w:pPr>
      <w:r w:rsidRPr="00461C17">
        <w:rPr>
          <w:sz w:val="24"/>
          <w:szCs w:val="24"/>
        </w:rPr>
        <w:t>The communications framework outlines how new information and content should be created and what should be considered when making it.</w:t>
      </w:r>
    </w:p>
    <w:p w14:paraId="06C1E38F" w14:textId="77777777" w:rsidR="00461C17" w:rsidRPr="00461C17" w:rsidRDefault="00461C17" w:rsidP="00461C17">
      <w:pPr>
        <w:rPr>
          <w:b/>
          <w:bCs/>
          <w:sz w:val="24"/>
          <w:szCs w:val="24"/>
        </w:rPr>
      </w:pPr>
      <w:r w:rsidRPr="00461C17">
        <w:rPr>
          <w:b/>
          <w:bCs/>
          <w:sz w:val="24"/>
          <w:szCs w:val="24"/>
        </w:rPr>
        <w:t>Who are we talking to?</w:t>
      </w:r>
    </w:p>
    <w:p w14:paraId="5743A9F5" w14:textId="77777777" w:rsidR="00461C17" w:rsidRPr="00461C17" w:rsidRDefault="00461C17" w:rsidP="00461C17">
      <w:pPr>
        <w:rPr>
          <w:sz w:val="24"/>
          <w:szCs w:val="24"/>
        </w:rPr>
      </w:pPr>
      <w:r w:rsidRPr="00461C17">
        <w:rPr>
          <w:sz w:val="24"/>
          <w:szCs w:val="24"/>
        </w:rPr>
        <w:t>Consider who the relevant stakeholders are and what their specific requirements might be. Which channel will capture most of that audience and what information do they already know?</w:t>
      </w:r>
    </w:p>
    <w:p w14:paraId="59DC0102" w14:textId="77777777" w:rsidR="00461C17" w:rsidRPr="00461C17" w:rsidRDefault="00461C17" w:rsidP="00461C17">
      <w:pPr>
        <w:rPr>
          <w:b/>
          <w:bCs/>
          <w:sz w:val="24"/>
          <w:szCs w:val="24"/>
        </w:rPr>
      </w:pPr>
      <w:r w:rsidRPr="00461C17">
        <w:rPr>
          <w:b/>
          <w:bCs/>
          <w:sz w:val="24"/>
          <w:szCs w:val="24"/>
        </w:rPr>
        <w:t>What are we saying?</w:t>
      </w:r>
    </w:p>
    <w:p w14:paraId="681F7DDE" w14:textId="77777777" w:rsidR="00461C17" w:rsidRPr="00461C17" w:rsidRDefault="00461C17" w:rsidP="00461C17">
      <w:pPr>
        <w:rPr>
          <w:sz w:val="24"/>
          <w:szCs w:val="24"/>
        </w:rPr>
      </w:pPr>
      <w:r w:rsidRPr="00461C17">
        <w:rPr>
          <w:sz w:val="24"/>
          <w:szCs w:val="24"/>
        </w:rPr>
        <w:t>Information should be written in plain English. Fonts should be clear and the layout of information logical and clear to follow. Ideally, it should contain an image to capture attention, especially on social media. It should also include key pieces of information such as date, time, location, contact information, cost etc.</w:t>
      </w:r>
    </w:p>
    <w:p w14:paraId="1B2CAD2E" w14:textId="77777777" w:rsidR="00461C17" w:rsidRPr="00461C17" w:rsidRDefault="00461C17" w:rsidP="00461C17">
      <w:pPr>
        <w:rPr>
          <w:b/>
          <w:bCs/>
          <w:sz w:val="24"/>
          <w:szCs w:val="24"/>
        </w:rPr>
      </w:pPr>
      <w:r w:rsidRPr="00461C17">
        <w:rPr>
          <w:b/>
          <w:bCs/>
          <w:sz w:val="24"/>
          <w:szCs w:val="24"/>
        </w:rPr>
        <w:t>Why are we saying it?</w:t>
      </w:r>
    </w:p>
    <w:p w14:paraId="1BFC7709" w14:textId="77777777" w:rsidR="00461C17" w:rsidRPr="00461C17" w:rsidRDefault="00461C17" w:rsidP="00461C17">
      <w:pPr>
        <w:rPr>
          <w:sz w:val="24"/>
          <w:szCs w:val="24"/>
        </w:rPr>
      </w:pPr>
      <w:r w:rsidRPr="00461C17">
        <w:rPr>
          <w:sz w:val="24"/>
          <w:szCs w:val="24"/>
        </w:rPr>
        <w:t>Part of planning is to consider why this information is being communicated. Is it designed just to inform the reader, to change their behaviour or to get feedback from them? Each option can require different considerations and be written differently.</w:t>
      </w:r>
    </w:p>
    <w:p w14:paraId="3F6F4606" w14:textId="77777777" w:rsidR="00461C17" w:rsidRPr="00461C17" w:rsidRDefault="00461C17" w:rsidP="00461C17">
      <w:pPr>
        <w:rPr>
          <w:sz w:val="24"/>
          <w:szCs w:val="24"/>
        </w:rPr>
      </w:pPr>
      <w:r w:rsidRPr="00461C17">
        <w:rPr>
          <w:sz w:val="24"/>
          <w:szCs w:val="24"/>
        </w:rPr>
        <w:t>What are the objectives of the message? It could be to ‘help advertise and increase visitor numbers to event X’ or ‘get public opinion and feedback on policy Y’. Messages should be targeted to these aims and not contain unnecessary or irrelevant information.</w:t>
      </w:r>
    </w:p>
    <w:p w14:paraId="2ADE1F09" w14:textId="77777777" w:rsidR="00461C17" w:rsidRPr="00461C17" w:rsidRDefault="00461C17" w:rsidP="00461C17">
      <w:pPr>
        <w:rPr>
          <w:sz w:val="24"/>
          <w:szCs w:val="24"/>
        </w:rPr>
      </w:pPr>
      <w:r w:rsidRPr="00461C17">
        <w:rPr>
          <w:sz w:val="24"/>
          <w:szCs w:val="24"/>
        </w:rPr>
        <w:t>Consider how it fits in with other activities at the Council as it could form part of a wider campaign.</w:t>
      </w:r>
    </w:p>
    <w:p w14:paraId="2659615B" w14:textId="77777777" w:rsidR="00461C17" w:rsidRPr="00461C17" w:rsidRDefault="00461C17" w:rsidP="00461C17">
      <w:pPr>
        <w:rPr>
          <w:b/>
          <w:bCs/>
          <w:sz w:val="24"/>
          <w:szCs w:val="24"/>
        </w:rPr>
      </w:pPr>
      <w:r w:rsidRPr="00461C17">
        <w:rPr>
          <w:b/>
          <w:bCs/>
          <w:sz w:val="24"/>
          <w:szCs w:val="24"/>
        </w:rPr>
        <w:t>What resources are available?</w:t>
      </w:r>
    </w:p>
    <w:p w14:paraId="4DF8A5AB" w14:textId="77777777" w:rsidR="00461C17" w:rsidRPr="00461C17" w:rsidRDefault="00461C17" w:rsidP="00461C17">
      <w:pPr>
        <w:rPr>
          <w:sz w:val="24"/>
          <w:szCs w:val="24"/>
        </w:rPr>
      </w:pPr>
      <w:r w:rsidRPr="00461C17">
        <w:rPr>
          <w:sz w:val="24"/>
          <w:szCs w:val="24"/>
        </w:rPr>
        <w:t>Consider what resources are available to deliver the message. Will it require money be spent and how much? How long will it take to create and then for how long should it be promoted? Which members of staff could help? What skills are needed?</w:t>
      </w:r>
    </w:p>
    <w:p w14:paraId="119752A9" w14:textId="56F86125" w:rsidR="00632394" w:rsidRPr="00461C17" w:rsidRDefault="00461C17" w:rsidP="00461C17">
      <w:pPr>
        <w:rPr>
          <w:sz w:val="24"/>
          <w:szCs w:val="24"/>
        </w:rPr>
      </w:pPr>
      <w:r w:rsidRPr="00461C17">
        <w:rPr>
          <w:sz w:val="24"/>
          <w:szCs w:val="24"/>
        </w:rPr>
        <w:t>Make sure to evaluate communications and read the feedback at all points. What risks are involved? How will we know if it’s been successful? What did we learn and how do we improve this next time?</w:t>
      </w:r>
    </w:p>
    <w:sectPr w:rsidR="00632394" w:rsidRPr="00461C1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6B6C2" w14:textId="77777777" w:rsidR="00F60D8D" w:rsidRDefault="00F60D8D" w:rsidP="00632394">
      <w:pPr>
        <w:spacing w:after="0" w:line="240" w:lineRule="auto"/>
      </w:pPr>
      <w:r>
        <w:separator/>
      </w:r>
    </w:p>
  </w:endnote>
  <w:endnote w:type="continuationSeparator" w:id="0">
    <w:p w14:paraId="734D36C3" w14:textId="77777777" w:rsidR="00F60D8D" w:rsidRDefault="00F60D8D" w:rsidP="00632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C38E" w14:textId="0EA596C0" w:rsidR="00641867" w:rsidRPr="00641867" w:rsidRDefault="00641867">
    <w:pPr>
      <w:pStyle w:val="Footer"/>
      <w:rPr>
        <w:lang w:val="en-US"/>
      </w:rPr>
    </w:pPr>
    <w:r>
      <w:rPr>
        <w:lang w:val="en-US"/>
      </w:rPr>
      <w:t xml:space="preserve">Revision 0 issued </w:t>
    </w:r>
    <w:r w:rsidR="006E03D4">
      <w:rPr>
        <w:lang w:val="en-US"/>
      </w:rPr>
      <w:t>25</w:t>
    </w:r>
    <w:r w:rsidR="006E03D4" w:rsidRPr="006E03D4">
      <w:rPr>
        <w:vertAlign w:val="superscript"/>
        <w:lang w:val="en-US"/>
      </w:rPr>
      <w:t>th</w:t>
    </w:r>
    <w:r w:rsidR="006E03D4">
      <w:rPr>
        <w:lang w:val="en-US"/>
      </w:rPr>
      <w:t xml:space="preserve">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9CB5A" w14:textId="77777777" w:rsidR="00F60D8D" w:rsidRDefault="00F60D8D" w:rsidP="00632394">
      <w:pPr>
        <w:spacing w:after="0" w:line="240" w:lineRule="auto"/>
      </w:pPr>
      <w:r>
        <w:separator/>
      </w:r>
    </w:p>
  </w:footnote>
  <w:footnote w:type="continuationSeparator" w:id="0">
    <w:p w14:paraId="6BB7717A" w14:textId="77777777" w:rsidR="00F60D8D" w:rsidRDefault="00F60D8D" w:rsidP="006323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7AF8" w14:textId="0C08482A" w:rsidR="00632394" w:rsidRDefault="00632394">
    <w:pPr>
      <w:pStyle w:val="Header"/>
      <w:jc w:val="right"/>
    </w:pPr>
    <w:r>
      <w:rPr>
        <w:noProof/>
      </w:rPr>
      <w:drawing>
        <wp:anchor distT="0" distB="0" distL="114300" distR="114300" simplePos="0" relativeHeight="251659264" behindDoc="0" locked="0" layoutInCell="1" allowOverlap="1" wp14:anchorId="34C53A5E" wp14:editId="5A8D1220">
          <wp:simplePos x="0" y="0"/>
          <wp:positionH relativeFrom="column">
            <wp:posOffset>-847725</wp:posOffset>
          </wp:positionH>
          <wp:positionV relativeFrom="page">
            <wp:posOffset>77470</wp:posOffset>
          </wp:positionV>
          <wp:extent cx="2028825" cy="762000"/>
          <wp:effectExtent l="0" t="0" r="9525" b="0"/>
          <wp:wrapThrough wrapText="bothSides">
            <wp:wrapPolygon edited="0">
              <wp:start x="0" y="0"/>
              <wp:lineTo x="0" y="21060"/>
              <wp:lineTo x="21499" y="21060"/>
              <wp:lineTo x="21499" y="0"/>
              <wp:lineTo x="0" y="0"/>
            </wp:wrapPolygon>
          </wp:wrapThrough>
          <wp:docPr id="1" name="Picture 1" descr="West Lav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Lavington Parish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762000"/>
                  </a:xfrm>
                  <a:prstGeom prst="rect">
                    <a:avLst/>
                  </a:prstGeom>
                  <a:noFill/>
                  <a:ln>
                    <a:noFill/>
                  </a:ln>
                </pic:spPr>
              </pic:pic>
            </a:graphicData>
          </a:graphic>
        </wp:anchor>
      </w:drawing>
    </w:r>
    <w:sdt>
      <w:sdtPr>
        <w:id w:val="-1318336367"/>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p>
  <w:p w14:paraId="4DF17DAE" w14:textId="73F05623" w:rsidR="00632394" w:rsidRDefault="00632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8AD"/>
    <w:multiLevelType w:val="multilevel"/>
    <w:tmpl w:val="AB34736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FC4488"/>
    <w:multiLevelType w:val="multilevel"/>
    <w:tmpl w:val="AB34736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4F4630"/>
    <w:multiLevelType w:val="hybridMultilevel"/>
    <w:tmpl w:val="D1343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7D5B5A"/>
    <w:multiLevelType w:val="hybridMultilevel"/>
    <w:tmpl w:val="9CA6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616BDA"/>
    <w:multiLevelType w:val="multilevel"/>
    <w:tmpl w:val="AACE3106"/>
    <w:lvl w:ilvl="0">
      <w:start w:val="1"/>
      <w:numFmt w:val="decimal"/>
      <w:lvlText w:val="%1.0."/>
      <w:lvlJc w:val="left"/>
      <w:pPr>
        <w:ind w:left="1440" w:hanging="1440"/>
      </w:pPr>
      <w:rPr>
        <w:rFonts w:hint="default"/>
        <w:color w:val="auto"/>
        <w:sz w:val="24"/>
      </w:rPr>
    </w:lvl>
    <w:lvl w:ilvl="1">
      <w:start w:val="1"/>
      <w:numFmt w:val="decimal"/>
      <w:lvlText w:val="%1.%2."/>
      <w:lvlJc w:val="left"/>
      <w:pPr>
        <w:ind w:left="1800" w:hanging="1080"/>
      </w:pPr>
      <w:rPr>
        <w:rFonts w:hint="default"/>
        <w:color w:val="auto"/>
        <w:sz w:val="24"/>
      </w:rPr>
    </w:lvl>
    <w:lvl w:ilvl="2">
      <w:start w:val="1"/>
      <w:numFmt w:val="decimal"/>
      <w:lvlText w:val="%1.%2.%3."/>
      <w:lvlJc w:val="left"/>
      <w:pPr>
        <w:ind w:left="3240" w:hanging="1800"/>
      </w:pPr>
      <w:rPr>
        <w:rFonts w:hint="default"/>
        <w:color w:val="auto"/>
        <w:sz w:val="24"/>
      </w:rPr>
    </w:lvl>
    <w:lvl w:ilvl="3">
      <w:start w:val="1"/>
      <w:numFmt w:val="decimal"/>
      <w:lvlText w:val="%1.%2.%3.%4."/>
      <w:lvlJc w:val="left"/>
      <w:pPr>
        <w:ind w:left="4680" w:hanging="2520"/>
      </w:pPr>
      <w:rPr>
        <w:rFonts w:hint="default"/>
        <w:color w:val="auto"/>
        <w:sz w:val="24"/>
      </w:rPr>
    </w:lvl>
    <w:lvl w:ilvl="4">
      <w:start w:val="1"/>
      <w:numFmt w:val="decimal"/>
      <w:lvlText w:val="%1.%2.%3.%4.%5."/>
      <w:lvlJc w:val="left"/>
      <w:pPr>
        <w:ind w:left="5760" w:hanging="2880"/>
      </w:pPr>
      <w:rPr>
        <w:rFonts w:hint="default"/>
        <w:color w:val="auto"/>
        <w:sz w:val="24"/>
      </w:rPr>
    </w:lvl>
    <w:lvl w:ilvl="5">
      <w:start w:val="1"/>
      <w:numFmt w:val="decimal"/>
      <w:lvlText w:val="%1.%2.%3.%4.%5.%6."/>
      <w:lvlJc w:val="left"/>
      <w:pPr>
        <w:ind w:left="7200" w:hanging="3600"/>
      </w:pPr>
      <w:rPr>
        <w:rFonts w:hint="default"/>
        <w:color w:val="auto"/>
        <w:sz w:val="24"/>
      </w:rPr>
    </w:lvl>
    <w:lvl w:ilvl="6">
      <w:start w:val="1"/>
      <w:numFmt w:val="decimal"/>
      <w:lvlText w:val="%1.%2.%3.%4.%5.%6.%7."/>
      <w:lvlJc w:val="left"/>
      <w:pPr>
        <w:ind w:left="8280" w:hanging="3960"/>
      </w:pPr>
      <w:rPr>
        <w:rFonts w:hint="default"/>
        <w:color w:val="auto"/>
        <w:sz w:val="24"/>
      </w:rPr>
    </w:lvl>
    <w:lvl w:ilvl="7">
      <w:start w:val="1"/>
      <w:numFmt w:val="decimal"/>
      <w:lvlText w:val="%1.%2.%3.%4.%5.%6.%7.%8."/>
      <w:lvlJc w:val="left"/>
      <w:pPr>
        <w:ind w:left="9720" w:hanging="4680"/>
      </w:pPr>
      <w:rPr>
        <w:rFonts w:hint="default"/>
        <w:color w:val="auto"/>
        <w:sz w:val="24"/>
      </w:rPr>
    </w:lvl>
    <w:lvl w:ilvl="8">
      <w:start w:val="1"/>
      <w:numFmt w:val="decimal"/>
      <w:lvlText w:val="%1.%2.%3.%4.%5.%6.%7.%8.%9."/>
      <w:lvlJc w:val="left"/>
      <w:pPr>
        <w:ind w:left="10800" w:hanging="5040"/>
      </w:pPr>
      <w:rPr>
        <w:rFonts w:hint="default"/>
        <w:color w:val="auto"/>
        <w:sz w:val="24"/>
      </w:rPr>
    </w:lvl>
  </w:abstractNum>
  <w:abstractNum w:abstractNumId="5" w15:restartNumberingAfterBreak="0">
    <w:nsid w:val="536212CA"/>
    <w:multiLevelType w:val="hybridMultilevel"/>
    <w:tmpl w:val="194820C6"/>
    <w:lvl w:ilvl="0" w:tplc="740C6B9E">
      <w:start w:val="4"/>
      <w:numFmt w:val="bullet"/>
      <w:lvlText w:val="•"/>
      <w:lvlJc w:val="left"/>
      <w:pPr>
        <w:ind w:left="1080" w:hanging="72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5949AF"/>
    <w:multiLevelType w:val="multilevel"/>
    <w:tmpl w:val="24DC7F3E"/>
    <w:lvl w:ilvl="0">
      <w:start w:val="1"/>
      <w:numFmt w:val="decimal"/>
      <w:lvlText w:val="%1"/>
      <w:lvlJc w:val="left"/>
      <w:pPr>
        <w:ind w:left="720"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3240" w:hanging="324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4320" w:hanging="4320"/>
      </w:pPr>
      <w:rPr>
        <w:rFonts w:hint="default"/>
      </w:rPr>
    </w:lvl>
    <w:lvl w:ilvl="8">
      <w:start w:val="1"/>
      <w:numFmt w:val="decimal"/>
      <w:lvlText w:val="%1.%2.%3.%4.%5.%6.%7.%8.%9"/>
      <w:lvlJc w:val="left"/>
      <w:pPr>
        <w:ind w:left="5040" w:hanging="5040"/>
      </w:pPr>
      <w:rPr>
        <w:rFonts w:hint="default"/>
      </w:rPr>
    </w:lvl>
  </w:abstractNum>
  <w:abstractNum w:abstractNumId="7" w15:restartNumberingAfterBreak="0">
    <w:nsid w:val="5AFE7936"/>
    <w:multiLevelType w:val="hybridMultilevel"/>
    <w:tmpl w:val="CD76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654989"/>
    <w:multiLevelType w:val="hybridMultilevel"/>
    <w:tmpl w:val="90D0F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304D58"/>
    <w:multiLevelType w:val="hybridMultilevel"/>
    <w:tmpl w:val="DC00A960"/>
    <w:lvl w:ilvl="0" w:tplc="08090001">
      <w:start w:val="1"/>
      <w:numFmt w:val="bullet"/>
      <w:lvlText w:val=""/>
      <w:lvlJc w:val="left"/>
      <w:pPr>
        <w:ind w:left="2925" w:hanging="360"/>
      </w:pPr>
      <w:rPr>
        <w:rFonts w:ascii="Symbol" w:hAnsi="Symbol" w:hint="default"/>
      </w:rPr>
    </w:lvl>
    <w:lvl w:ilvl="1" w:tplc="08090003" w:tentative="1">
      <w:start w:val="1"/>
      <w:numFmt w:val="bullet"/>
      <w:lvlText w:val="o"/>
      <w:lvlJc w:val="left"/>
      <w:pPr>
        <w:ind w:left="3645" w:hanging="360"/>
      </w:pPr>
      <w:rPr>
        <w:rFonts w:ascii="Courier New" w:hAnsi="Courier New" w:cs="Courier New" w:hint="default"/>
      </w:rPr>
    </w:lvl>
    <w:lvl w:ilvl="2" w:tplc="08090005" w:tentative="1">
      <w:start w:val="1"/>
      <w:numFmt w:val="bullet"/>
      <w:lvlText w:val=""/>
      <w:lvlJc w:val="left"/>
      <w:pPr>
        <w:ind w:left="4365" w:hanging="360"/>
      </w:pPr>
      <w:rPr>
        <w:rFonts w:ascii="Wingdings" w:hAnsi="Wingdings" w:hint="default"/>
      </w:rPr>
    </w:lvl>
    <w:lvl w:ilvl="3" w:tplc="08090001" w:tentative="1">
      <w:start w:val="1"/>
      <w:numFmt w:val="bullet"/>
      <w:lvlText w:val=""/>
      <w:lvlJc w:val="left"/>
      <w:pPr>
        <w:ind w:left="5085" w:hanging="360"/>
      </w:pPr>
      <w:rPr>
        <w:rFonts w:ascii="Symbol" w:hAnsi="Symbol" w:hint="default"/>
      </w:rPr>
    </w:lvl>
    <w:lvl w:ilvl="4" w:tplc="08090003" w:tentative="1">
      <w:start w:val="1"/>
      <w:numFmt w:val="bullet"/>
      <w:lvlText w:val="o"/>
      <w:lvlJc w:val="left"/>
      <w:pPr>
        <w:ind w:left="5805" w:hanging="360"/>
      </w:pPr>
      <w:rPr>
        <w:rFonts w:ascii="Courier New" w:hAnsi="Courier New" w:cs="Courier New" w:hint="default"/>
      </w:rPr>
    </w:lvl>
    <w:lvl w:ilvl="5" w:tplc="08090005" w:tentative="1">
      <w:start w:val="1"/>
      <w:numFmt w:val="bullet"/>
      <w:lvlText w:val=""/>
      <w:lvlJc w:val="left"/>
      <w:pPr>
        <w:ind w:left="6525" w:hanging="360"/>
      </w:pPr>
      <w:rPr>
        <w:rFonts w:ascii="Wingdings" w:hAnsi="Wingdings" w:hint="default"/>
      </w:rPr>
    </w:lvl>
    <w:lvl w:ilvl="6" w:tplc="08090001" w:tentative="1">
      <w:start w:val="1"/>
      <w:numFmt w:val="bullet"/>
      <w:lvlText w:val=""/>
      <w:lvlJc w:val="left"/>
      <w:pPr>
        <w:ind w:left="7245" w:hanging="360"/>
      </w:pPr>
      <w:rPr>
        <w:rFonts w:ascii="Symbol" w:hAnsi="Symbol" w:hint="default"/>
      </w:rPr>
    </w:lvl>
    <w:lvl w:ilvl="7" w:tplc="08090003" w:tentative="1">
      <w:start w:val="1"/>
      <w:numFmt w:val="bullet"/>
      <w:lvlText w:val="o"/>
      <w:lvlJc w:val="left"/>
      <w:pPr>
        <w:ind w:left="7965" w:hanging="360"/>
      </w:pPr>
      <w:rPr>
        <w:rFonts w:ascii="Courier New" w:hAnsi="Courier New" w:cs="Courier New" w:hint="default"/>
      </w:rPr>
    </w:lvl>
    <w:lvl w:ilvl="8" w:tplc="08090005" w:tentative="1">
      <w:start w:val="1"/>
      <w:numFmt w:val="bullet"/>
      <w:lvlText w:val=""/>
      <w:lvlJc w:val="left"/>
      <w:pPr>
        <w:ind w:left="8685" w:hanging="360"/>
      </w:pPr>
      <w:rPr>
        <w:rFonts w:ascii="Wingdings" w:hAnsi="Wingdings" w:hint="default"/>
      </w:rPr>
    </w:lvl>
  </w:abstractNum>
  <w:abstractNum w:abstractNumId="10" w15:restartNumberingAfterBreak="0">
    <w:nsid w:val="68056866"/>
    <w:multiLevelType w:val="hybridMultilevel"/>
    <w:tmpl w:val="8E4EC6D0"/>
    <w:lvl w:ilvl="0" w:tplc="52EEEABA">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E950DFC"/>
    <w:multiLevelType w:val="hybridMultilevel"/>
    <w:tmpl w:val="791A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8238360">
    <w:abstractNumId w:val="4"/>
  </w:num>
  <w:num w:numId="2" w16cid:durableId="2055813168">
    <w:abstractNumId w:val="6"/>
  </w:num>
  <w:num w:numId="3" w16cid:durableId="120541264">
    <w:abstractNumId w:val="7"/>
  </w:num>
  <w:num w:numId="4" w16cid:durableId="195657138">
    <w:abstractNumId w:val="11"/>
  </w:num>
  <w:num w:numId="5" w16cid:durableId="1432704596">
    <w:abstractNumId w:val="2"/>
  </w:num>
  <w:num w:numId="6" w16cid:durableId="704214274">
    <w:abstractNumId w:val="0"/>
  </w:num>
  <w:num w:numId="7" w16cid:durableId="1690640866">
    <w:abstractNumId w:val="1"/>
  </w:num>
  <w:num w:numId="8" w16cid:durableId="1578439041">
    <w:abstractNumId w:val="10"/>
  </w:num>
  <w:num w:numId="9" w16cid:durableId="2054190832">
    <w:abstractNumId w:val="3"/>
  </w:num>
  <w:num w:numId="10" w16cid:durableId="438449427">
    <w:abstractNumId w:val="9"/>
  </w:num>
  <w:num w:numId="11" w16cid:durableId="993293198">
    <w:abstractNumId w:val="8"/>
  </w:num>
  <w:num w:numId="12" w16cid:durableId="1702394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94"/>
    <w:rsid w:val="00007368"/>
    <w:rsid w:val="00021910"/>
    <w:rsid w:val="0004511C"/>
    <w:rsid w:val="00071EB8"/>
    <w:rsid w:val="000A5E3D"/>
    <w:rsid w:val="000D51BE"/>
    <w:rsid w:val="00120634"/>
    <w:rsid w:val="00142B78"/>
    <w:rsid w:val="00151EEE"/>
    <w:rsid w:val="001617EE"/>
    <w:rsid w:val="001863BB"/>
    <w:rsid w:val="001A51D3"/>
    <w:rsid w:val="00210B7A"/>
    <w:rsid w:val="00267F23"/>
    <w:rsid w:val="00286767"/>
    <w:rsid w:val="002A4ED7"/>
    <w:rsid w:val="002F6CB6"/>
    <w:rsid w:val="003376B0"/>
    <w:rsid w:val="00347176"/>
    <w:rsid w:val="00370361"/>
    <w:rsid w:val="00396CC6"/>
    <w:rsid w:val="003B58D6"/>
    <w:rsid w:val="003D7CF0"/>
    <w:rsid w:val="00405F0A"/>
    <w:rsid w:val="00424751"/>
    <w:rsid w:val="00436CD7"/>
    <w:rsid w:val="0044365D"/>
    <w:rsid w:val="00446AFE"/>
    <w:rsid w:val="0046020D"/>
    <w:rsid w:val="00461C17"/>
    <w:rsid w:val="00482B5D"/>
    <w:rsid w:val="004A020B"/>
    <w:rsid w:val="004A1929"/>
    <w:rsid w:val="004D79E7"/>
    <w:rsid w:val="005200E0"/>
    <w:rsid w:val="00521209"/>
    <w:rsid w:val="0053633C"/>
    <w:rsid w:val="00540156"/>
    <w:rsid w:val="00546284"/>
    <w:rsid w:val="005565B4"/>
    <w:rsid w:val="00561BA7"/>
    <w:rsid w:val="005665E7"/>
    <w:rsid w:val="00567886"/>
    <w:rsid w:val="00597B42"/>
    <w:rsid w:val="005F0882"/>
    <w:rsid w:val="005F0AAD"/>
    <w:rsid w:val="006028A0"/>
    <w:rsid w:val="00632394"/>
    <w:rsid w:val="00641867"/>
    <w:rsid w:val="006659BE"/>
    <w:rsid w:val="00690BF8"/>
    <w:rsid w:val="00692380"/>
    <w:rsid w:val="006B0A80"/>
    <w:rsid w:val="006D10E0"/>
    <w:rsid w:val="006D1D7F"/>
    <w:rsid w:val="006E03D4"/>
    <w:rsid w:val="00742D1B"/>
    <w:rsid w:val="00747BFD"/>
    <w:rsid w:val="00766F22"/>
    <w:rsid w:val="007C785C"/>
    <w:rsid w:val="007E01CD"/>
    <w:rsid w:val="007E4A51"/>
    <w:rsid w:val="00816D70"/>
    <w:rsid w:val="008454F7"/>
    <w:rsid w:val="00857A64"/>
    <w:rsid w:val="00864337"/>
    <w:rsid w:val="008C0072"/>
    <w:rsid w:val="008C65A8"/>
    <w:rsid w:val="008F134B"/>
    <w:rsid w:val="009110E0"/>
    <w:rsid w:val="0091424B"/>
    <w:rsid w:val="009158E7"/>
    <w:rsid w:val="00921222"/>
    <w:rsid w:val="00940AEB"/>
    <w:rsid w:val="00941089"/>
    <w:rsid w:val="009435A0"/>
    <w:rsid w:val="0095392C"/>
    <w:rsid w:val="00966A12"/>
    <w:rsid w:val="00966AAB"/>
    <w:rsid w:val="00975718"/>
    <w:rsid w:val="009927FA"/>
    <w:rsid w:val="009A0270"/>
    <w:rsid w:val="009A6182"/>
    <w:rsid w:val="009E1421"/>
    <w:rsid w:val="00A26F58"/>
    <w:rsid w:val="00A4097E"/>
    <w:rsid w:val="00A4284F"/>
    <w:rsid w:val="00A50F15"/>
    <w:rsid w:val="00A8181F"/>
    <w:rsid w:val="00AB60CD"/>
    <w:rsid w:val="00AB6148"/>
    <w:rsid w:val="00AD1C37"/>
    <w:rsid w:val="00AD71BC"/>
    <w:rsid w:val="00AE4D24"/>
    <w:rsid w:val="00B01350"/>
    <w:rsid w:val="00B0288D"/>
    <w:rsid w:val="00B114E2"/>
    <w:rsid w:val="00B3318F"/>
    <w:rsid w:val="00B41266"/>
    <w:rsid w:val="00B82085"/>
    <w:rsid w:val="00B900C5"/>
    <w:rsid w:val="00BB5240"/>
    <w:rsid w:val="00BC4998"/>
    <w:rsid w:val="00BD7207"/>
    <w:rsid w:val="00BF0FF9"/>
    <w:rsid w:val="00C1742C"/>
    <w:rsid w:val="00C2658B"/>
    <w:rsid w:val="00C50D33"/>
    <w:rsid w:val="00C70BC7"/>
    <w:rsid w:val="00C71587"/>
    <w:rsid w:val="00C87A9F"/>
    <w:rsid w:val="00CA4D61"/>
    <w:rsid w:val="00CA4EB0"/>
    <w:rsid w:val="00CD2CBF"/>
    <w:rsid w:val="00CD72E7"/>
    <w:rsid w:val="00D17ACA"/>
    <w:rsid w:val="00D26BD6"/>
    <w:rsid w:val="00D55F1C"/>
    <w:rsid w:val="00D7518A"/>
    <w:rsid w:val="00DD1DD7"/>
    <w:rsid w:val="00DF14C8"/>
    <w:rsid w:val="00DF4032"/>
    <w:rsid w:val="00E00D62"/>
    <w:rsid w:val="00E4623F"/>
    <w:rsid w:val="00E645E2"/>
    <w:rsid w:val="00E84126"/>
    <w:rsid w:val="00E85EB2"/>
    <w:rsid w:val="00E861BB"/>
    <w:rsid w:val="00EA1DBC"/>
    <w:rsid w:val="00EC450B"/>
    <w:rsid w:val="00EE01E9"/>
    <w:rsid w:val="00EF142E"/>
    <w:rsid w:val="00F2501D"/>
    <w:rsid w:val="00F35C17"/>
    <w:rsid w:val="00F60D8D"/>
    <w:rsid w:val="00FE34F9"/>
    <w:rsid w:val="00FF13F8"/>
    <w:rsid w:val="00FF2DE4"/>
    <w:rsid w:val="00FF6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96036"/>
  <w15:chartTrackingRefBased/>
  <w15:docId w15:val="{2F5BCD39-05EF-4CB4-9BA1-2B6D8F4D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394"/>
  </w:style>
  <w:style w:type="paragraph" w:styleId="Footer">
    <w:name w:val="footer"/>
    <w:basedOn w:val="Normal"/>
    <w:link w:val="FooterChar"/>
    <w:uiPriority w:val="99"/>
    <w:unhideWhenUsed/>
    <w:rsid w:val="0063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394"/>
  </w:style>
  <w:style w:type="paragraph" w:styleId="ListParagraph">
    <w:name w:val="List Paragraph"/>
    <w:basedOn w:val="Normal"/>
    <w:uiPriority w:val="34"/>
    <w:qFormat/>
    <w:rsid w:val="00AB60CD"/>
    <w:pPr>
      <w:ind w:left="720"/>
      <w:contextualSpacing/>
    </w:pPr>
  </w:style>
  <w:style w:type="character" w:styleId="Hyperlink">
    <w:name w:val="Hyperlink"/>
    <w:basedOn w:val="DefaultParagraphFont"/>
    <w:uiPriority w:val="99"/>
    <w:unhideWhenUsed/>
    <w:rsid w:val="00D17ACA"/>
    <w:rPr>
      <w:color w:val="0563C1" w:themeColor="hyperlink"/>
      <w:u w:val="single"/>
    </w:rPr>
  </w:style>
  <w:style w:type="character" w:styleId="UnresolvedMention">
    <w:name w:val="Unresolved Mention"/>
    <w:basedOn w:val="DefaultParagraphFont"/>
    <w:uiPriority w:val="99"/>
    <w:semiHidden/>
    <w:unhideWhenUsed/>
    <w:rsid w:val="00D17ACA"/>
    <w:rPr>
      <w:color w:val="605E5C"/>
      <w:shd w:val="clear" w:color="auto" w:fill="E1DFDD"/>
    </w:rPr>
  </w:style>
  <w:style w:type="character" w:styleId="CommentReference">
    <w:name w:val="annotation reference"/>
    <w:basedOn w:val="DefaultParagraphFont"/>
    <w:uiPriority w:val="99"/>
    <w:semiHidden/>
    <w:unhideWhenUsed/>
    <w:rsid w:val="00B01350"/>
    <w:rPr>
      <w:sz w:val="16"/>
      <w:szCs w:val="16"/>
    </w:rPr>
  </w:style>
  <w:style w:type="paragraph" w:styleId="CommentText">
    <w:name w:val="annotation text"/>
    <w:basedOn w:val="Normal"/>
    <w:link w:val="CommentTextChar"/>
    <w:uiPriority w:val="99"/>
    <w:semiHidden/>
    <w:unhideWhenUsed/>
    <w:rsid w:val="00B01350"/>
    <w:pPr>
      <w:spacing w:line="240" w:lineRule="auto"/>
    </w:pPr>
    <w:rPr>
      <w:sz w:val="20"/>
      <w:szCs w:val="20"/>
    </w:rPr>
  </w:style>
  <w:style w:type="character" w:customStyle="1" w:styleId="CommentTextChar">
    <w:name w:val="Comment Text Char"/>
    <w:basedOn w:val="DefaultParagraphFont"/>
    <w:link w:val="CommentText"/>
    <w:uiPriority w:val="99"/>
    <w:semiHidden/>
    <w:rsid w:val="00B01350"/>
    <w:rPr>
      <w:sz w:val="20"/>
      <w:szCs w:val="20"/>
    </w:rPr>
  </w:style>
  <w:style w:type="paragraph" w:styleId="CommentSubject">
    <w:name w:val="annotation subject"/>
    <w:basedOn w:val="CommentText"/>
    <w:next w:val="CommentText"/>
    <w:link w:val="CommentSubjectChar"/>
    <w:uiPriority w:val="99"/>
    <w:semiHidden/>
    <w:unhideWhenUsed/>
    <w:rsid w:val="00B01350"/>
    <w:rPr>
      <w:b/>
      <w:bCs/>
    </w:rPr>
  </w:style>
  <w:style w:type="character" w:customStyle="1" w:styleId="CommentSubjectChar">
    <w:name w:val="Comment Subject Char"/>
    <w:basedOn w:val="CommentTextChar"/>
    <w:link w:val="CommentSubject"/>
    <w:uiPriority w:val="99"/>
    <w:semiHidden/>
    <w:rsid w:val="00B01350"/>
    <w:rPr>
      <w:b/>
      <w:bCs/>
      <w:sz w:val="20"/>
      <w:szCs w:val="20"/>
    </w:rPr>
  </w:style>
  <w:style w:type="paragraph" w:styleId="Revision">
    <w:name w:val="Revision"/>
    <w:hidden/>
    <w:uiPriority w:val="99"/>
    <w:semiHidden/>
    <w:rsid w:val="00B013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westlavington.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B450D4240C2C4D93FC9437A9D7B67D" ma:contentTypeVersion="14" ma:contentTypeDescription="Create a new document." ma:contentTypeScope="" ma:versionID="2392d1202fd494c7b112109ebb14439d">
  <xsd:schema xmlns:xsd="http://www.w3.org/2001/XMLSchema" xmlns:xs="http://www.w3.org/2001/XMLSchema" xmlns:p="http://schemas.microsoft.com/office/2006/metadata/properties" xmlns:ns3="b15540f5-7876-4884-b72a-5b75ada8ffe3" xmlns:ns4="573d674f-7fa6-410e-b572-024ce01897b4" targetNamespace="http://schemas.microsoft.com/office/2006/metadata/properties" ma:root="true" ma:fieldsID="1aa8904ad269af4d33e943ebfb5a5f65" ns3:_="" ns4:_="">
    <xsd:import namespace="b15540f5-7876-4884-b72a-5b75ada8ffe3"/>
    <xsd:import namespace="573d674f-7fa6-410e-b572-024ce01897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OCR"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540f5-7876-4884-b72a-5b75ada8f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3d674f-7fa6-410e-b572-024ce01897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C609F4-3E3F-4355-BF99-C969FB0788E2}">
  <ds:schemaRefs>
    <ds:schemaRef ds:uri="http://schemas.microsoft.com/sharepoint/v3/contenttype/forms"/>
  </ds:schemaRefs>
</ds:datastoreItem>
</file>

<file path=customXml/itemProps2.xml><?xml version="1.0" encoding="utf-8"?>
<ds:datastoreItem xmlns:ds="http://schemas.openxmlformats.org/officeDocument/2006/customXml" ds:itemID="{E356A72A-9CAF-4282-89B0-A4CAB47E85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7890CE-0A8B-46EB-AB89-2730F1FA8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540f5-7876-4884-b72a-5b75ada8ffe3"/>
    <ds:schemaRef ds:uri="573d674f-7fa6-410e-b572-024ce0189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West</dc:creator>
  <cp:keywords/>
  <dc:description/>
  <cp:lastModifiedBy>Peter West</cp:lastModifiedBy>
  <cp:revision>5</cp:revision>
  <dcterms:created xsi:type="dcterms:W3CDTF">2023-10-25T11:08:00Z</dcterms:created>
  <dcterms:modified xsi:type="dcterms:W3CDTF">2023-10-25T11:10:00Z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0x01010019B450D4240C2C4D93FC9437A9D7B67D</vt:lpwstr>
  </property>
</Properties>
</file>